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0D174" w14:textId="77777777" w:rsidR="003A4445" w:rsidRPr="00B736EC" w:rsidRDefault="003A4445" w:rsidP="003A4445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736EC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 wp14:anchorId="067A0DA7" wp14:editId="136A85F4">
            <wp:extent cx="306266" cy="3661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1" cy="37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027B4" w14:textId="77777777" w:rsidR="003A4445" w:rsidRPr="00B736EC" w:rsidRDefault="003A4445" w:rsidP="003A44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36EC">
        <w:rPr>
          <w:rFonts w:ascii="Times New Roman" w:hAnsi="Times New Roman"/>
          <w:b/>
          <w:sz w:val="20"/>
          <w:szCs w:val="20"/>
        </w:rPr>
        <w:t>REPUBLIKA HRVATSKA</w:t>
      </w:r>
    </w:p>
    <w:p w14:paraId="0E70190F" w14:textId="77777777" w:rsidR="003A4445" w:rsidRPr="00B736EC" w:rsidRDefault="003A4445" w:rsidP="003A44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36EC">
        <w:rPr>
          <w:rFonts w:ascii="Times New Roman" w:hAnsi="Times New Roman"/>
          <w:b/>
          <w:sz w:val="20"/>
          <w:szCs w:val="20"/>
        </w:rPr>
        <w:t>MINISTARSTVO MORA, PROMETA I INFRASTRUKTURE</w:t>
      </w:r>
    </w:p>
    <w:p w14:paraId="7D7E00E1" w14:textId="77777777" w:rsidR="003A4445" w:rsidRPr="00B736EC" w:rsidRDefault="003A4445" w:rsidP="003A4445">
      <w:pPr>
        <w:keepNext/>
        <w:spacing w:after="60" w:line="240" w:lineRule="auto"/>
        <w:jc w:val="center"/>
        <w:outlineLvl w:val="0"/>
        <w:rPr>
          <w:rFonts w:ascii="Times New Roman" w:eastAsia="Cambria" w:hAnsi="Times New Roman"/>
          <w:b/>
          <w:bCs/>
          <w:color w:val="1F3864"/>
          <w:kern w:val="32"/>
          <w:sz w:val="28"/>
          <w:szCs w:val="28"/>
          <w:lang w:eastAsia="en-GB"/>
        </w:rPr>
      </w:pPr>
    </w:p>
    <w:p w14:paraId="65F4ACED" w14:textId="327BEF18" w:rsidR="003A4445" w:rsidRPr="00B736EC" w:rsidRDefault="003A4445" w:rsidP="003A4445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736E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Prilog br. </w:t>
      </w:r>
      <w:r w:rsidR="0002651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</w:t>
      </w:r>
      <w:r w:rsidRPr="00B736E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769ADD3B" w14:textId="5F160166" w:rsidR="003A4445" w:rsidRPr="00B736EC" w:rsidRDefault="003A4445" w:rsidP="003A4445">
      <w:pPr>
        <w:keepNext/>
        <w:spacing w:after="60" w:line="240" w:lineRule="auto"/>
        <w:jc w:val="center"/>
        <w:outlineLvl w:val="0"/>
        <w:rPr>
          <w:rFonts w:ascii="Times New Roman" w:eastAsia="Cambria" w:hAnsi="Times New Roman"/>
          <w:sz w:val="24"/>
          <w:szCs w:val="24"/>
          <w:lang w:eastAsia="en-GB"/>
        </w:rPr>
      </w:pPr>
      <w:r w:rsidRPr="00B736EC">
        <w:rPr>
          <w:rFonts w:ascii="Times New Roman" w:eastAsia="Cambria" w:hAnsi="Times New Roman"/>
          <w:b/>
          <w:bCs/>
          <w:color w:val="1F3864"/>
          <w:kern w:val="32"/>
          <w:sz w:val="28"/>
          <w:szCs w:val="28"/>
          <w:lang w:eastAsia="en-GB"/>
        </w:rPr>
        <w:t>IZJAVA</w:t>
      </w:r>
      <w:r>
        <w:rPr>
          <w:rFonts w:ascii="Times New Roman" w:eastAsia="Cambria" w:hAnsi="Times New Roman"/>
          <w:b/>
          <w:bCs/>
          <w:color w:val="1F3864"/>
          <w:kern w:val="32"/>
          <w:sz w:val="28"/>
          <w:szCs w:val="28"/>
          <w:lang w:eastAsia="en-GB"/>
        </w:rPr>
        <w:t xml:space="preserve"> PRIJAVITELJA</w:t>
      </w:r>
    </w:p>
    <w:p w14:paraId="2E26182C" w14:textId="0EBD2576" w:rsidR="003A4445" w:rsidRPr="00B736EC" w:rsidRDefault="003A4445" w:rsidP="003A4445">
      <w:pPr>
        <w:spacing w:after="0" w:line="240" w:lineRule="auto"/>
        <w:jc w:val="center"/>
        <w:rPr>
          <w:rFonts w:ascii="Times New Roman" w:eastAsia="Cambria" w:hAnsi="Times New Roman"/>
          <w:sz w:val="24"/>
          <w:szCs w:val="24"/>
          <w:lang w:eastAsia="hr-HR"/>
        </w:rPr>
      </w:pPr>
      <w:r w:rsidRPr="003A4445">
        <w:rPr>
          <w:rFonts w:ascii="Times New Roman" w:eastAsia="Cambria" w:hAnsi="Times New Roman"/>
          <w:sz w:val="24"/>
          <w:szCs w:val="24"/>
          <w:lang w:eastAsia="hr-HR"/>
        </w:rPr>
        <w:t>DA NIJE NITI U JEDNOJ SITUACIJI ISKLJUČENJA</w:t>
      </w:r>
    </w:p>
    <w:p w14:paraId="05B32BB3" w14:textId="77777777" w:rsidR="00DD7BAF" w:rsidRPr="00105BC0" w:rsidRDefault="00DD7BAF" w:rsidP="003A444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D7BAF" w:rsidRPr="00105BC0" w14:paraId="05B32BBC" w14:textId="77777777" w:rsidTr="003A4445">
        <w:tc>
          <w:tcPr>
            <w:tcW w:w="3539" w:type="dxa"/>
            <w:vAlign w:val="center"/>
          </w:tcPr>
          <w:p w14:paraId="05B32BB8" w14:textId="77777777" w:rsidR="00DD7BAF" w:rsidRPr="00105BC0" w:rsidRDefault="00DD7BAF" w:rsidP="00EF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C0">
              <w:rPr>
                <w:rFonts w:ascii="Times New Roman" w:hAnsi="Times New Roman" w:cs="Times New Roman"/>
                <w:sz w:val="24"/>
                <w:szCs w:val="24"/>
              </w:rPr>
              <w:t>Prijavitelj:</w:t>
            </w:r>
          </w:p>
          <w:p w14:paraId="05B32BB9" w14:textId="0B337AE1" w:rsidR="00DD7BAF" w:rsidRPr="00105BC0" w:rsidRDefault="00DD7BAF" w:rsidP="00EF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6171">
              <w:rPr>
                <w:rFonts w:ascii="Times New Roman" w:hAnsi="Times New Roman" w:cs="Times New Roman"/>
                <w:sz w:val="24"/>
                <w:szCs w:val="24"/>
              </w:rPr>
              <w:t>naziv poduzetnik</w:t>
            </w:r>
            <w:r w:rsidR="003A44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F6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C0">
              <w:rPr>
                <w:rFonts w:ascii="Times New Roman" w:hAnsi="Times New Roman" w:cs="Times New Roman"/>
                <w:sz w:val="24"/>
                <w:szCs w:val="24"/>
              </w:rPr>
              <w:t xml:space="preserve"> adresa, OIB)</w:t>
            </w:r>
          </w:p>
        </w:tc>
        <w:tc>
          <w:tcPr>
            <w:tcW w:w="5523" w:type="dxa"/>
            <w:vAlign w:val="center"/>
          </w:tcPr>
          <w:p w14:paraId="05B32BBA" w14:textId="77777777" w:rsidR="00DD7BAF" w:rsidRPr="00105BC0" w:rsidRDefault="00DD7BAF" w:rsidP="003A4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B32BBB" w14:textId="77777777" w:rsidR="00DD7BAF" w:rsidRPr="00105BC0" w:rsidRDefault="00DD7BAF" w:rsidP="003A4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B32BBD" w14:textId="77777777" w:rsidR="00025CCA" w:rsidRPr="00105BC0" w:rsidRDefault="00025CCA" w:rsidP="004639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32BBE" w14:textId="2FA534B2" w:rsidR="0046395C" w:rsidRPr="00105BC0" w:rsidRDefault="0046395C" w:rsidP="0046395C">
      <w:pPr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>Prijavitelj</w:t>
      </w:r>
      <w:r w:rsidR="00DD7BAF" w:rsidRPr="00105BC0">
        <w:rPr>
          <w:rFonts w:ascii="Times New Roman" w:hAnsi="Times New Roman" w:cs="Times New Roman"/>
          <w:sz w:val="24"/>
          <w:szCs w:val="24"/>
        </w:rPr>
        <w:t>,</w:t>
      </w:r>
      <w:r w:rsidR="005D4D06" w:rsidRPr="00105BC0">
        <w:rPr>
          <w:rFonts w:ascii="Times New Roman" w:hAnsi="Times New Roman" w:cs="Times New Roman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zastupan po ________________</w:t>
      </w:r>
      <w:r w:rsidR="00DD7BAF" w:rsidRPr="00105BC0">
        <w:rPr>
          <w:rFonts w:ascii="Times New Roman" w:hAnsi="Times New Roman" w:cs="Times New Roman"/>
          <w:sz w:val="24"/>
          <w:szCs w:val="24"/>
        </w:rPr>
        <w:t>_____________</w:t>
      </w:r>
      <w:r w:rsidR="003A4445">
        <w:rPr>
          <w:rFonts w:ascii="Times New Roman" w:hAnsi="Times New Roman" w:cs="Times New Roman"/>
          <w:sz w:val="24"/>
          <w:szCs w:val="24"/>
        </w:rPr>
        <w:t>_________</w:t>
      </w:r>
      <w:r w:rsidR="00DD7BAF" w:rsidRPr="00105BC0">
        <w:rPr>
          <w:rFonts w:ascii="Times New Roman" w:hAnsi="Times New Roman" w:cs="Times New Roman"/>
          <w:sz w:val="24"/>
          <w:szCs w:val="24"/>
        </w:rPr>
        <w:t>______________</w:t>
      </w:r>
      <w:r w:rsidRPr="00105BC0">
        <w:rPr>
          <w:rFonts w:ascii="Times New Roman" w:hAnsi="Times New Roman" w:cs="Times New Roman"/>
          <w:sz w:val="24"/>
          <w:szCs w:val="24"/>
        </w:rPr>
        <w:t xml:space="preserve"> </w:t>
      </w:r>
      <w:r w:rsidRPr="003A4445">
        <w:rPr>
          <w:rFonts w:ascii="Times New Roman" w:hAnsi="Times New Roman" w:cs="Times New Roman"/>
          <w:i/>
          <w:sz w:val="24"/>
          <w:szCs w:val="24"/>
        </w:rPr>
        <w:t>(ime i prezime osobe</w:t>
      </w:r>
      <w:r w:rsidR="003A4445" w:rsidRPr="003A4445">
        <w:rPr>
          <w:rFonts w:ascii="Times New Roman" w:hAnsi="Times New Roman" w:cs="Times New Roman"/>
          <w:i/>
          <w:sz w:val="24"/>
          <w:szCs w:val="24"/>
        </w:rPr>
        <w:t>, OIB</w:t>
      </w:r>
      <w:r w:rsidRPr="003A4445">
        <w:rPr>
          <w:rFonts w:ascii="Times New Roman" w:hAnsi="Times New Roman" w:cs="Times New Roman"/>
          <w:i/>
          <w:sz w:val="24"/>
          <w:szCs w:val="24"/>
        </w:rPr>
        <w:t xml:space="preserve"> ovlaštene za zastupanje)</w:t>
      </w:r>
      <w:r w:rsidRPr="00105BC0">
        <w:rPr>
          <w:rFonts w:ascii="Times New Roman" w:hAnsi="Times New Roman" w:cs="Times New Roman"/>
          <w:sz w:val="24"/>
          <w:szCs w:val="24"/>
        </w:rPr>
        <w:t xml:space="preserve"> pod materijalnom i kaznenom odgovornošću potvrđuje </w:t>
      </w:r>
      <w:r w:rsidR="00874D8F" w:rsidRPr="00105BC0">
        <w:rPr>
          <w:rFonts w:ascii="Times New Roman" w:hAnsi="Times New Roman" w:cs="Times New Roman"/>
          <w:sz w:val="24"/>
          <w:szCs w:val="24"/>
        </w:rPr>
        <w:t>sljedeće navode</w:t>
      </w:r>
      <w:r w:rsidRPr="00105BC0">
        <w:rPr>
          <w:rFonts w:ascii="Times New Roman" w:hAnsi="Times New Roman" w:cs="Times New Roman"/>
          <w:sz w:val="24"/>
          <w:szCs w:val="24"/>
        </w:rPr>
        <w:t>:</w:t>
      </w:r>
    </w:p>
    <w:p w14:paraId="51F2AE55" w14:textId="77777777" w:rsidR="007835E1" w:rsidRPr="00105BC0" w:rsidRDefault="007835E1" w:rsidP="003A4445">
      <w:pPr>
        <w:pStyle w:val="Tijeloteksta"/>
        <w:tabs>
          <w:tab w:val="left" w:pos="9450"/>
        </w:tabs>
        <w:spacing w:before="72" w:after="120" w:line="276" w:lineRule="auto"/>
        <w:ind w:left="0"/>
      </w:pPr>
      <w:r w:rsidRPr="00105BC0">
        <w:t>Ja, ________________________________________________________________________</w:t>
      </w:r>
    </w:p>
    <w:p w14:paraId="6616D602" w14:textId="44CEF01D" w:rsidR="007835E1" w:rsidRPr="00105BC0" w:rsidRDefault="007835E1" w:rsidP="007835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i/>
          <w:sz w:val="24"/>
          <w:szCs w:val="24"/>
        </w:rPr>
        <w:t>ime</w:t>
      </w:r>
      <w:r w:rsidRPr="00105BC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i/>
          <w:sz w:val="24"/>
          <w:szCs w:val="24"/>
        </w:rPr>
        <w:t>i</w:t>
      </w:r>
      <w:r w:rsidRPr="00105BC0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i/>
          <w:sz w:val="24"/>
          <w:szCs w:val="24"/>
        </w:rPr>
        <w:t>prezime,</w:t>
      </w:r>
      <w:r w:rsidRPr="00105BC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i/>
          <w:sz w:val="24"/>
          <w:szCs w:val="24"/>
        </w:rPr>
        <w:t>adres</w:t>
      </w:r>
      <w:r w:rsidR="0057278F" w:rsidRPr="00105BC0">
        <w:rPr>
          <w:rFonts w:ascii="Times New Roman" w:hAnsi="Times New Roman" w:cs="Times New Roman"/>
          <w:i/>
          <w:sz w:val="24"/>
          <w:szCs w:val="24"/>
        </w:rPr>
        <w:t>a</w:t>
      </w:r>
      <w:r w:rsidRPr="00105BC0">
        <w:rPr>
          <w:rFonts w:ascii="Times New Roman" w:hAnsi="Times New Roman" w:cs="Times New Roman"/>
          <w:i/>
          <w:sz w:val="24"/>
          <w:szCs w:val="24"/>
        </w:rPr>
        <w:t>,</w:t>
      </w:r>
      <w:r w:rsidRPr="00105BC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i/>
          <w:sz w:val="24"/>
          <w:szCs w:val="24"/>
        </w:rPr>
        <w:t>OIB</w:t>
      </w:r>
    </w:p>
    <w:p w14:paraId="6E179F67" w14:textId="027A79D4" w:rsidR="0060028B" w:rsidRPr="00105BC0" w:rsidRDefault="007835E1" w:rsidP="007835E1">
      <w:pPr>
        <w:pStyle w:val="Tijeloteksta"/>
        <w:tabs>
          <w:tab w:val="left" w:pos="9450"/>
        </w:tabs>
        <w:spacing w:before="72" w:after="160" w:line="276" w:lineRule="auto"/>
        <w:ind w:left="0"/>
      </w:pPr>
      <w:r w:rsidRPr="00105BC0">
        <w:t xml:space="preserve">dolje potpisani, kao osoba ovlaštena za zastupanje </w:t>
      </w:r>
      <w:r w:rsidR="00ED52F5" w:rsidRPr="00105BC0">
        <w:t xml:space="preserve">gore navedenog </w:t>
      </w:r>
      <w:r w:rsidRPr="00105BC0">
        <w:t xml:space="preserve">prijavitelja </w:t>
      </w:r>
    </w:p>
    <w:p w14:paraId="151CF07B" w14:textId="4A81BC0A" w:rsidR="007835E1" w:rsidRPr="00105BC0" w:rsidRDefault="007835E1" w:rsidP="003A4445">
      <w:pPr>
        <w:pStyle w:val="Tijeloteksta"/>
        <w:tabs>
          <w:tab w:val="left" w:pos="9450"/>
        </w:tabs>
        <w:spacing w:before="72" w:after="120" w:line="276" w:lineRule="auto"/>
        <w:ind w:left="0"/>
      </w:pPr>
      <w:r w:rsidRPr="00105BC0">
        <w:t>__________________________________________________________________________</w:t>
      </w:r>
    </w:p>
    <w:p w14:paraId="12426BCA" w14:textId="2FA05D76" w:rsidR="007835E1" w:rsidRPr="00105BC0" w:rsidRDefault="007835E1" w:rsidP="007835E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5BC0">
        <w:rPr>
          <w:rFonts w:ascii="Times New Roman" w:hAnsi="Times New Roman" w:cs="Times New Roman"/>
          <w:i/>
          <w:sz w:val="24"/>
          <w:szCs w:val="24"/>
        </w:rPr>
        <w:t>naziv</w:t>
      </w:r>
      <w:r w:rsidRPr="00105BC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3E73A3" w:rsidRPr="00105BC0">
        <w:rPr>
          <w:rFonts w:ascii="Times New Roman" w:hAnsi="Times New Roman" w:cs="Times New Roman"/>
          <w:i/>
          <w:spacing w:val="-3"/>
          <w:sz w:val="24"/>
          <w:szCs w:val="24"/>
        </w:rPr>
        <w:t>poduzetnika</w:t>
      </w:r>
      <w:r w:rsidRPr="00105B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01C508" w14:textId="77777777" w:rsidR="0060028B" w:rsidRPr="00105BC0" w:rsidRDefault="0060028B" w:rsidP="007B6AD3">
      <w:pPr>
        <w:rPr>
          <w:rFonts w:ascii="Times New Roman" w:hAnsi="Times New Roman" w:cs="Times New Roman"/>
          <w:sz w:val="24"/>
          <w:szCs w:val="24"/>
        </w:rPr>
      </w:pPr>
    </w:p>
    <w:p w14:paraId="0E74AA4F" w14:textId="3A7E8D32" w:rsidR="003A4445" w:rsidRPr="003A4445" w:rsidRDefault="007835E1" w:rsidP="003A44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>potvrđujem</w:t>
      </w:r>
      <w:r w:rsidRPr="00105BC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da</w:t>
      </w:r>
      <w:r w:rsidRPr="00105BC0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su</w:t>
      </w:r>
      <w:r w:rsidRPr="00105BC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podaci</w:t>
      </w:r>
      <w:r w:rsidRPr="00105BC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sadržani</w:t>
      </w:r>
      <w:r w:rsidRPr="00105BC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u</w:t>
      </w:r>
      <w:r w:rsidRPr="00105BC0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7B6AD3" w:rsidRPr="00105BC0">
        <w:rPr>
          <w:rFonts w:ascii="Times New Roman" w:hAnsi="Times New Roman" w:cs="Times New Roman"/>
          <w:sz w:val="24"/>
          <w:szCs w:val="24"/>
        </w:rPr>
        <w:t>zahtjevu za dodjelu</w:t>
      </w:r>
      <w:r w:rsidR="003A4445">
        <w:rPr>
          <w:rFonts w:ascii="Times New Roman" w:hAnsi="Times New Roman" w:cs="Times New Roman"/>
          <w:sz w:val="24"/>
          <w:szCs w:val="24"/>
        </w:rPr>
        <w:t xml:space="preserve"> potpore</w:t>
      </w:r>
      <w:r w:rsidR="003A4445" w:rsidRPr="003A4445">
        <w:rPr>
          <w:rFonts w:ascii="Times New Roman" w:hAnsi="Times New Roman" w:cs="Times New Roman"/>
          <w:sz w:val="24"/>
          <w:szCs w:val="24"/>
        </w:rPr>
        <w:t xml:space="preserve"> </w:t>
      </w:r>
      <w:r w:rsidR="003A4445" w:rsidRPr="00105BC0">
        <w:rPr>
          <w:rFonts w:ascii="Times New Roman" w:hAnsi="Times New Roman" w:cs="Times New Roman"/>
          <w:sz w:val="24"/>
          <w:szCs w:val="24"/>
        </w:rPr>
        <w:t xml:space="preserve">predanog u okviru </w:t>
      </w:r>
      <w:r w:rsidR="003A4445" w:rsidRPr="003A4445">
        <w:rPr>
          <w:rFonts w:ascii="Times New Roman" w:hAnsi="Times New Roman" w:cs="Times New Roman"/>
          <w:sz w:val="24"/>
          <w:szCs w:val="24"/>
        </w:rPr>
        <w:t xml:space="preserve">Javnog poziva za dostavu zahtjeva za dodjelu potpora za ulaganja u djelatnosti prometa na </w:t>
      </w:r>
      <w:r w:rsidR="007D60B5">
        <w:rPr>
          <w:rFonts w:ascii="Times New Roman" w:hAnsi="Times New Roman" w:cs="Times New Roman"/>
          <w:sz w:val="24"/>
          <w:szCs w:val="24"/>
        </w:rPr>
        <w:t>u</w:t>
      </w:r>
      <w:r w:rsidR="003A4445" w:rsidRPr="003A4445">
        <w:rPr>
          <w:rFonts w:ascii="Times New Roman" w:hAnsi="Times New Roman" w:cs="Times New Roman"/>
          <w:sz w:val="24"/>
          <w:szCs w:val="24"/>
        </w:rPr>
        <w:t xml:space="preserve">nutarnjim vodama (rijekama, kanalima i jezerima) </w:t>
      </w:r>
      <w:r w:rsidR="003A4445" w:rsidRPr="00493D43">
        <w:rPr>
          <w:rFonts w:ascii="Times New Roman" w:hAnsi="Times New Roman" w:cs="Times New Roman"/>
          <w:sz w:val="24"/>
          <w:szCs w:val="24"/>
        </w:rPr>
        <w:t xml:space="preserve">(u daljnjem tekstu: Poziv) </w:t>
      </w:r>
      <w:r w:rsidR="003A4445" w:rsidRPr="003A4445">
        <w:rPr>
          <w:rFonts w:ascii="Times New Roman" w:hAnsi="Times New Roman" w:cs="Times New Roman"/>
          <w:sz w:val="24"/>
          <w:szCs w:val="24"/>
        </w:rPr>
        <w:t>istiniti i točni.</w:t>
      </w:r>
    </w:p>
    <w:p w14:paraId="27EA8F4C" w14:textId="77777777" w:rsidR="003A4445" w:rsidRDefault="003A4445" w:rsidP="007B6AD3">
      <w:pPr>
        <w:rPr>
          <w:rFonts w:ascii="Times New Roman" w:hAnsi="Times New Roman" w:cs="Times New Roman"/>
          <w:sz w:val="24"/>
          <w:szCs w:val="24"/>
        </w:rPr>
      </w:pPr>
    </w:p>
    <w:p w14:paraId="20141313" w14:textId="77777777" w:rsidR="007835E1" w:rsidRPr="00105BC0" w:rsidRDefault="007835E1" w:rsidP="007835E1">
      <w:pPr>
        <w:pStyle w:val="Naslov1"/>
        <w:spacing w:after="160" w:line="276" w:lineRule="auto"/>
        <w:ind w:left="0" w:right="0"/>
        <w:jc w:val="left"/>
      </w:pPr>
      <w:r w:rsidRPr="00105BC0">
        <w:t>Pod materijalnom</w:t>
      </w:r>
      <w:r w:rsidRPr="00105BC0">
        <w:rPr>
          <w:spacing w:val="-6"/>
        </w:rPr>
        <w:t xml:space="preserve"> </w:t>
      </w:r>
      <w:r w:rsidRPr="00105BC0">
        <w:t>i</w:t>
      </w:r>
      <w:r w:rsidRPr="00105BC0">
        <w:rPr>
          <w:spacing w:val="-1"/>
        </w:rPr>
        <w:t xml:space="preserve"> </w:t>
      </w:r>
      <w:r w:rsidRPr="00105BC0">
        <w:t>kaznenom</w:t>
      </w:r>
      <w:r w:rsidRPr="00105BC0">
        <w:rPr>
          <w:spacing w:val="-6"/>
        </w:rPr>
        <w:t xml:space="preserve"> </w:t>
      </w:r>
      <w:r w:rsidRPr="00105BC0">
        <w:t>odgovornošću</w:t>
      </w:r>
      <w:r w:rsidRPr="00105BC0">
        <w:rPr>
          <w:spacing w:val="-1"/>
        </w:rPr>
        <w:t xml:space="preserve"> </w:t>
      </w:r>
      <w:r w:rsidRPr="00105BC0">
        <w:t>izjavljujem da:</w:t>
      </w:r>
    </w:p>
    <w:p w14:paraId="3D2C958C" w14:textId="77E5172A" w:rsidR="007835E1" w:rsidRPr="00105BC0" w:rsidRDefault="007835E1" w:rsidP="00AD43FE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>sam pročitao, razumio i slažem se s uvjetima navedenim</w:t>
      </w:r>
      <w:r w:rsidR="0001604F">
        <w:rPr>
          <w:rFonts w:ascii="Times New Roman" w:hAnsi="Times New Roman" w:cs="Times New Roman"/>
          <w:sz w:val="24"/>
          <w:szCs w:val="24"/>
        </w:rPr>
        <w:t xml:space="preserve"> u</w:t>
      </w:r>
      <w:r w:rsidRPr="00105BC0">
        <w:rPr>
          <w:rFonts w:ascii="Times New Roman" w:hAnsi="Times New Roman" w:cs="Times New Roman"/>
          <w:sz w:val="24"/>
          <w:szCs w:val="24"/>
        </w:rPr>
        <w:t xml:space="preserve"> predmetno</w:t>
      </w:r>
      <w:r w:rsidR="0001604F">
        <w:rPr>
          <w:rFonts w:ascii="Times New Roman" w:hAnsi="Times New Roman" w:cs="Times New Roman"/>
          <w:sz w:val="24"/>
          <w:szCs w:val="24"/>
        </w:rPr>
        <w:t>m</w:t>
      </w:r>
      <w:r w:rsidRPr="00105B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1604F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105BC0">
        <w:rPr>
          <w:rFonts w:ascii="Times New Roman" w:hAnsi="Times New Roman" w:cs="Times New Roman"/>
          <w:sz w:val="24"/>
          <w:szCs w:val="24"/>
        </w:rPr>
        <w:t>oziv</w:t>
      </w:r>
      <w:r w:rsidR="0001604F">
        <w:rPr>
          <w:rFonts w:ascii="Times New Roman" w:hAnsi="Times New Roman" w:cs="Times New Roman"/>
          <w:sz w:val="24"/>
          <w:szCs w:val="24"/>
        </w:rPr>
        <w:t>u</w:t>
      </w:r>
      <w:r w:rsidRPr="00105BC0">
        <w:rPr>
          <w:rFonts w:ascii="Times New Roman" w:hAnsi="Times New Roman" w:cs="Times New Roman"/>
          <w:sz w:val="24"/>
          <w:szCs w:val="24"/>
        </w:rPr>
        <w:t>;</w:t>
      </w:r>
    </w:p>
    <w:p w14:paraId="7271E6EF" w14:textId="7879873D" w:rsidR="007835E1" w:rsidRPr="00105BC0" w:rsidRDefault="00C63FC7" w:rsidP="00AD43FE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>j</w:t>
      </w:r>
      <w:r w:rsidR="007835E1" w:rsidRPr="00105BC0">
        <w:rPr>
          <w:rFonts w:ascii="Times New Roman" w:hAnsi="Times New Roman" w:cs="Times New Roman"/>
          <w:sz w:val="24"/>
          <w:szCs w:val="24"/>
        </w:rPr>
        <w:t>e</w:t>
      </w:r>
      <w:r w:rsidR="007835E1" w:rsidRPr="00105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3AA6" w:rsidRPr="00105BC0">
        <w:rPr>
          <w:rFonts w:ascii="Times New Roman" w:hAnsi="Times New Roman" w:cs="Times New Roman"/>
          <w:spacing w:val="-1"/>
          <w:sz w:val="24"/>
          <w:szCs w:val="24"/>
        </w:rPr>
        <w:t xml:space="preserve">zahtjev za dodjelu </w:t>
      </w:r>
      <w:r w:rsidR="001209AC" w:rsidRPr="00105BC0">
        <w:rPr>
          <w:rFonts w:ascii="Times New Roman" w:hAnsi="Times New Roman" w:cs="Times New Roman"/>
          <w:spacing w:val="-1"/>
          <w:sz w:val="24"/>
          <w:szCs w:val="24"/>
        </w:rPr>
        <w:t>potpor</w:t>
      </w:r>
      <w:r w:rsidR="003419CD" w:rsidRPr="00105BC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043AA6" w:rsidRPr="00105BC0">
        <w:rPr>
          <w:rFonts w:ascii="Times New Roman" w:hAnsi="Times New Roman" w:cs="Times New Roman"/>
          <w:spacing w:val="-1"/>
          <w:sz w:val="24"/>
          <w:szCs w:val="24"/>
        </w:rPr>
        <w:t xml:space="preserve"> p</w:t>
      </w:r>
      <w:r w:rsidR="007835E1" w:rsidRPr="00105BC0">
        <w:rPr>
          <w:rFonts w:ascii="Times New Roman" w:hAnsi="Times New Roman" w:cs="Times New Roman"/>
          <w:sz w:val="24"/>
          <w:szCs w:val="24"/>
        </w:rPr>
        <w:t>odnesen</w:t>
      </w:r>
      <w:r w:rsidR="007835E1" w:rsidRPr="00105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5E1" w:rsidRPr="00105BC0">
        <w:rPr>
          <w:rFonts w:ascii="Times New Roman" w:hAnsi="Times New Roman" w:cs="Times New Roman"/>
          <w:sz w:val="24"/>
          <w:szCs w:val="24"/>
        </w:rPr>
        <w:t>sukladno</w:t>
      </w:r>
      <w:r w:rsidR="007835E1" w:rsidRPr="00105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C449B">
        <w:rPr>
          <w:rFonts w:ascii="Times New Roman" w:hAnsi="Times New Roman" w:cs="Times New Roman"/>
          <w:spacing w:val="-1"/>
          <w:sz w:val="24"/>
          <w:szCs w:val="24"/>
        </w:rPr>
        <w:t>Pozivu</w:t>
      </w:r>
      <w:r w:rsidR="007835E1" w:rsidRPr="00105BC0">
        <w:rPr>
          <w:rFonts w:ascii="Times New Roman" w:hAnsi="Times New Roman" w:cs="Times New Roman"/>
          <w:sz w:val="24"/>
          <w:szCs w:val="24"/>
        </w:rPr>
        <w:t>;</w:t>
      </w:r>
    </w:p>
    <w:p w14:paraId="16B55F2E" w14:textId="0DDEFD00" w:rsidR="007835E1" w:rsidRPr="00105BC0" w:rsidRDefault="00C63FC7" w:rsidP="00AD43FE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>p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rijavitelj nije dostavio lažne informacije </w:t>
      </w:r>
      <w:r w:rsidR="00120C87">
        <w:rPr>
          <w:rFonts w:ascii="Times New Roman" w:hAnsi="Times New Roman" w:cs="Times New Roman"/>
          <w:sz w:val="24"/>
          <w:szCs w:val="24"/>
        </w:rPr>
        <w:t xml:space="preserve">u zahtjevu za dodjelu </w:t>
      </w:r>
      <w:r w:rsidR="00043AA6" w:rsidRPr="00105BC0">
        <w:rPr>
          <w:rFonts w:ascii="Times New Roman" w:hAnsi="Times New Roman" w:cs="Times New Roman"/>
          <w:sz w:val="24"/>
          <w:szCs w:val="24"/>
        </w:rPr>
        <w:t xml:space="preserve">potpore </w:t>
      </w:r>
      <w:r w:rsidR="003948AD" w:rsidRPr="00105BC0">
        <w:rPr>
          <w:rFonts w:ascii="Times New Roman" w:hAnsi="Times New Roman" w:cs="Times New Roman"/>
          <w:sz w:val="24"/>
          <w:szCs w:val="24"/>
        </w:rPr>
        <w:t xml:space="preserve">ni 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u </w:t>
      </w:r>
      <w:r w:rsidR="00043AA6" w:rsidRPr="00105BC0">
        <w:rPr>
          <w:rFonts w:ascii="Times New Roman" w:hAnsi="Times New Roman" w:cs="Times New Roman"/>
          <w:sz w:val="24"/>
          <w:szCs w:val="24"/>
        </w:rPr>
        <w:t xml:space="preserve">okviru </w:t>
      </w:r>
      <w:r w:rsidR="00096694" w:rsidRPr="00105BC0">
        <w:rPr>
          <w:rFonts w:ascii="Times New Roman" w:hAnsi="Times New Roman" w:cs="Times New Roman"/>
          <w:sz w:val="24"/>
          <w:szCs w:val="24"/>
        </w:rPr>
        <w:t>projektnog prijedloga</w:t>
      </w:r>
      <w:r w:rsidR="00A513AC">
        <w:rPr>
          <w:rFonts w:ascii="Times New Roman" w:hAnsi="Times New Roman" w:cs="Times New Roman"/>
          <w:sz w:val="24"/>
          <w:szCs w:val="24"/>
        </w:rPr>
        <w:t xml:space="preserve"> i prateće dokumentacije</w:t>
      </w:r>
      <w:r w:rsidR="00096694" w:rsidRPr="00105BC0">
        <w:rPr>
          <w:rFonts w:ascii="Times New Roman" w:hAnsi="Times New Roman" w:cs="Times New Roman"/>
          <w:sz w:val="24"/>
          <w:szCs w:val="24"/>
        </w:rPr>
        <w:t xml:space="preserve"> </w:t>
      </w:r>
      <w:r w:rsidR="00043AA6" w:rsidRPr="00105BC0">
        <w:rPr>
          <w:rFonts w:ascii="Times New Roman" w:hAnsi="Times New Roman" w:cs="Times New Roman"/>
          <w:sz w:val="24"/>
          <w:szCs w:val="24"/>
        </w:rPr>
        <w:t>koj</w:t>
      </w:r>
      <w:r w:rsidR="00A513AC">
        <w:rPr>
          <w:rFonts w:ascii="Times New Roman" w:hAnsi="Times New Roman" w:cs="Times New Roman"/>
          <w:sz w:val="24"/>
          <w:szCs w:val="24"/>
        </w:rPr>
        <w:t>a</w:t>
      </w:r>
      <w:r w:rsidR="00043AA6" w:rsidRPr="00105BC0">
        <w:rPr>
          <w:rFonts w:ascii="Times New Roman" w:hAnsi="Times New Roman" w:cs="Times New Roman"/>
          <w:sz w:val="24"/>
          <w:szCs w:val="24"/>
        </w:rPr>
        <w:t xml:space="preserve"> se odnosi</w:t>
      </w:r>
      <w:r w:rsidR="003948AD" w:rsidRPr="00105BC0">
        <w:rPr>
          <w:rFonts w:ascii="Times New Roman" w:hAnsi="Times New Roman" w:cs="Times New Roman"/>
          <w:sz w:val="24"/>
          <w:szCs w:val="24"/>
        </w:rPr>
        <w:t xml:space="preserve"> na taj zahtjev</w:t>
      </w:r>
      <w:r w:rsidR="007835E1" w:rsidRPr="00105BC0">
        <w:rPr>
          <w:rFonts w:ascii="Times New Roman" w:hAnsi="Times New Roman" w:cs="Times New Roman"/>
          <w:sz w:val="24"/>
          <w:szCs w:val="24"/>
        </w:rPr>
        <w:t>;</w:t>
      </w:r>
    </w:p>
    <w:p w14:paraId="47112108" w14:textId="00164904" w:rsidR="007835E1" w:rsidRPr="00105BC0" w:rsidRDefault="00D91EAA" w:rsidP="00026518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>p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rijavitelj nije poduzetnik u teškoćama </w:t>
      </w:r>
      <w:r w:rsidR="003948AD" w:rsidRPr="00105BC0">
        <w:rPr>
          <w:rFonts w:ascii="Times New Roman" w:hAnsi="Times New Roman" w:cs="Times New Roman"/>
          <w:sz w:val="24"/>
          <w:szCs w:val="24"/>
        </w:rPr>
        <w:t xml:space="preserve">u smislu </w:t>
      </w:r>
      <w:r w:rsidR="007835E1" w:rsidRPr="00105BC0">
        <w:rPr>
          <w:rFonts w:ascii="Times New Roman" w:hAnsi="Times New Roman" w:cs="Times New Roman"/>
          <w:sz w:val="24"/>
          <w:szCs w:val="24"/>
        </w:rPr>
        <w:t>člank</w:t>
      </w:r>
      <w:r w:rsidR="00EC449B">
        <w:rPr>
          <w:rFonts w:ascii="Times New Roman" w:hAnsi="Times New Roman" w:cs="Times New Roman"/>
          <w:sz w:val="24"/>
          <w:szCs w:val="24"/>
        </w:rPr>
        <w:t>a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 </w:t>
      </w:r>
      <w:r w:rsidR="00D66869">
        <w:rPr>
          <w:rFonts w:ascii="Times New Roman" w:hAnsi="Times New Roman" w:cs="Times New Roman"/>
          <w:sz w:val="24"/>
          <w:szCs w:val="24"/>
        </w:rPr>
        <w:t>3</w:t>
      </w:r>
      <w:r w:rsidR="007835E1" w:rsidRPr="00655371">
        <w:rPr>
          <w:rFonts w:ascii="Times New Roman" w:hAnsi="Times New Roman" w:cs="Times New Roman"/>
          <w:sz w:val="24"/>
          <w:szCs w:val="24"/>
        </w:rPr>
        <w:t>.</w:t>
      </w:r>
      <w:r w:rsidR="00ED6A2C" w:rsidRPr="00105BC0">
        <w:rPr>
          <w:rFonts w:ascii="Times New Roman" w:hAnsi="Times New Roman" w:cs="Times New Roman"/>
          <w:sz w:val="24"/>
          <w:szCs w:val="24"/>
        </w:rPr>
        <w:t xml:space="preserve"> </w:t>
      </w:r>
      <w:r w:rsidR="00E05F88" w:rsidRPr="00105BC0">
        <w:rPr>
          <w:rFonts w:ascii="Times New Roman" w:hAnsi="Times New Roman" w:cs="Times New Roman"/>
          <w:sz w:val="24"/>
          <w:szCs w:val="24"/>
        </w:rPr>
        <w:t>točk</w:t>
      </w:r>
      <w:r w:rsidR="00EC449B">
        <w:rPr>
          <w:rFonts w:ascii="Times New Roman" w:hAnsi="Times New Roman" w:cs="Times New Roman"/>
          <w:sz w:val="24"/>
          <w:szCs w:val="24"/>
        </w:rPr>
        <w:t>e</w:t>
      </w:r>
      <w:r w:rsidR="00E05F88" w:rsidRPr="00105BC0">
        <w:rPr>
          <w:rFonts w:ascii="Times New Roman" w:hAnsi="Times New Roman" w:cs="Times New Roman"/>
          <w:sz w:val="24"/>
          <w:szCs w:val="24"/>
        </w:rPr>
        <w:t xml:space="preserve"> </w:t>
      </w:r>
      <w:r w:rsidR="004C032F" w:rsidRPr="00105BC0">
        <w:rPr>
          <w:rFonts w:ascii="Times New Roman" w:hAnsi="Times New Roman" w:cs="Times New Roman"/>
          <w:sz w:val="24"/>
          <w:szCs w:val="24"/>
        </w:rPr>
        <w:t>1</w:t>
      </w:r>
      <w:r w:rsidR="00734658">
        <w:rPr>
          <w:rFonts w:ascii="Times New Roman" w:hAnsi="Times New Roman" w:cs="Times New Roman"/>
          <w:sz w:val="24"/>
          <w:szCs w:val="24"/>
        </w:rPr>
        <w:t>4</w:t>
      </w:r>
      <w:r w:rsidR="004C032F" w:rsidRPr="00105BC0">
        <w:rPr>
          <w:rFonts w:ascii="Times New Roman" w:hAnsi="Times New Roman" w:cs="Times New Roman"/>
          <w:sz w:val="24"/>
          <w:szCs w:val="24"/>
        </w:rPr>
        <w:t xml:space="preserve">) </w:t>
      </w:r>
      <w:r w:rsidR="00ED6A2C" w:rsidRPr="00105BC0">
        <w:rPr>
          <w:rFonts w:ascii="Times New Roman" w:hAnsi="Times New Roman" w:cs="Times New Roman"/>
          <w:sz w:val="24"/>
          <w:szCs w:val="24"/>
        </w:rPr>
        <w:t xml:space="preserve">Programa dodjele </w:t>
      </w:r>
      <w:r w:rsidR="00105BC0" w:rsidRPr="00655371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105BC0">
        <w:rPr>
          <w:rFonts w:ascii="Times New Roman" w:hAnsi="Times New Roman" w:cs="Times New Roman"/>
          <w:sz w:val="24"/>
          <w:szCs w:val="24"/>
        </w:rPr>
        <w:t xml:space="preserve"> potpora (potpora male vrijednosti</w:t>
      </w:r>
      <w:r w:rsidR="00655371">
        <w:rPr>
          <w:rFonts w:ascii="Times New Roman" w:hAnsi="Times New Roman" w:cs="Times New Roman"/>
          <w:sz w:val="24"/>
          <w:szCs w:val="24"/>
        </w:rPr>
        <w:t>) za ulaganja u djelatnosti prometa na unutarnjim vodama (rijekama, kanalima i jezerima)</w:t>
      </w:r>
      <w:r w:rsidR="00AD43FE">
        <w:rPr>
          <w:rFonts w:ascii="Times New Roman" w:hAnsi="Times New Roman" w:cs="Times New Roman"/>
          <w:sz w:val="24"/>
          <w:szCs w:val="24"/>
        </w:rPr>
        <w:t xml:space="preserve"> </w:t>
      </w:r>
      <w:r w:rsidR="00AD43FE" w:rsidRPr="00AD43FE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="00AD43FE">
        <w:rPr>
          <w:rFonts w:ascii="Times New Roman" w:hAnsi="Times New Roman" w:cs="Times New Roman"/>
          <w:sz w:val="24"/>
          <w:szCs w:val="24"/>
        </w:rPr>
        <w:t>Program</w:t>
      </w:r>
      <w:r w:rsidR="00AD43FE" w:rsidRPr="00AD43FE">
        <w:rPr>
          <w:rFonts w:ascii="Times New Roman" w:hAnsi="Times New Roman" w:cs="Times New Roman"/>
          <w:sz w:val="24"/>
          <w:szCs w:val="24"/>
        </w:rPr>
        <w:t>)</w:t>
      </w:r>
      <w:r w:rsidR="00655371">
        <w:rPr>
          <w:rFonts w:ascii="Times New Roman" w:hAnsi="Times New Roman" w:cs="Times New Roman"/>
          <w:sz w:val="24"/>
          <w:szCs w:val="24"/>
        </w:rPr>
        <w:t xml:space="preserve">. </w:t>
      </w:r>
      <w:r w:rsidR="00BA1A97">
        <w:rPr>
          <w:rFonts w:ascii="Times New Roman" w:hAnsi="Times New Roman" w:cs="Times New Roman"/>
          <w:sz w:val="24"/>
          <w:szCs w:val="24"/>
        </w:rPr>
        <w:t xml:space="preserve">Međutim, </w:t>
      </w:r>
      <w:r w:rsidR="008C281B">
        <w:rPr>
          <w:rFonts w:ascii="Times New Roman" w:hAnsi="Times New Roman" w:cs="Times New Roman"/>
          <w:sz w:val="24"/>
          <w:szCs w:val="24"/>
        </w:rPr>
        <w:t>odstupajući od navedenog</w:t>
      </w:r>
      <w:r w:rsidR="0026061F">
        <w:rPr>
          <w:rFonts w:ascii="Times New Roman" w:hAnsi="Times New Roman" w:cs="Times New Roman"/>
          <w:sz w:val="24"/>
          <w:szCs w:val="24"/>
        </w:rPr>
        <w:t xml:space="preserve">, to se ne primjenjuje na Prijavitelja </w:t>
      </w:r>
      <w:r w:rsidR="00026518" w:rsidRPr="00026518">
        <w:rPr>
          <w:rFonts w:ascii="Times New Roman" w:hAnsi="Times New Roman" w:cs="Times New Roman"/>
          <w:sz w:val="24"/>
          <w:szCs w:val="24"/>
        </w:rPr>
        <w:t>koji na dan 31. prosinca 20</w:t>
      </w:r>
      <w:r w:rsidR="00734658">
        <w:rPr>
          <w:rFonts w:ascii="Times New Roman" w:hAnsi="Times New Roman" w:cs="Times New Roman"/>
          <w:sz w:val="24"/>
          <w:szCs w:val="24"/>
        </w:rPr>
        <w:t>21</w:t>
      </w:r>
      <w:r w:rsidR="00026518" w:rsidRPr="00026518">
        <w:rPr>
          <w:rFonts w:ascii="Times New Roman" w:hAnsi="Times New Roman" w:cs="Times New Roman"/>
          <w:sz w:val="24"/>
          <w:szCs w:val="24"/>
        </w:rPr>
        <w:t xml:space="preserve">. </w:t>
      </w:r>
      <w:r w:rsidR="00026518">
        <w:rPr>
          <w:rFonts w:ascii="Times New Roman" w:hAnsi="Times New Roman" w:cs="Times New Roman"/>
          <w:sz w:val="24"/>
          <w:szCs w:val="24"/>
        </w:rPr>
        <w:t xml:space="preserve">nije bio </w:t>
      </w:r>
      <w:r w:rsidR="00026518" w:rsidRPr="00026518">
        <w:rPr>
          <w:rFonts w:ascii="Times New Roman" w:hAnsi="Times New Roman" w:cs="Times New Roman"/>
          <w:sz w:val="24"/>
          <w:szCs w:val="24"/>
        </w:rPr>
        <w:t xml:space="preserve">u teškoćama, ali </w:t>
      </w:r>
      <w:r w:rsidR="00026518">
        <w:rPr>
          <w:rFonts w:ascii="Times New Roman" w:hAnsi="Times New Roman" w:cs="Times New Roman"/>
          <w:sz w:val="24"/>
          <w:szCs w:val="24"/>
        </w:rPr>
        <w:t>je</w:t>
      </w:r>
      <w:r w:rsidR="00026518" w:rsidRPr="00026518">
        <w:rPr>
          <w:rFonts w:ascii="Times New Roman" w:hAnsi="Times New Roman" w:cs="Times New Roman"/>
          <w:sz w:val="24"/>
          <w:szCs w:val="24"/>
        </w:rPr>
        <w:t xml:space="preserve"> u razdoblju od 1. siječnja 202</w:t>
      </w:r>
      <w:r w:rsidR="00734658">
        <w:rPr>
          <w:rFonts w:ascii="Times New Roman" w:hAnsi="Times New Roman" w:cs="Times New Roman"/>
          <w:sz w:val="24"/>
          <w:szCs w:val="24"/>
        </w:rPr>
        <w:t>2</w:t>
      </w:r>
      <w:r w:rsidR="00026518" w:rsidRPr="00026518">
        <w:rPr>
          <w:rFonts w:ascii="Times New Roman" w:hAnsi="Times New Roman" w:cs="Times New Roman"/>
          <w:sz w:val="24"/>
          <w:szCs w:val="24"/>
        </w:rPr>
        <w:t>. do 31. prosinca 202</w:t>
      </w:r>
      <w:r w:rsidR="00734658">
        <w:rPr>
          <w:rFonts w:ascii="Times New Roman" w:hAnsi="Times New Roman" w:cs="Times New Roman"/>
          <w:sz w:val="24"/>
          <w:szCs w:val="24"/>
        </w:rPr>
        <w:t>3</w:t>
      </w:r>
      <w:r w:rsidR="00026518" w:rsidRPr="00026518">
        <w:rPr>
          <w:rFonts w:ascii="Times New Roman" w:hAnsi="Times New Roman" w:cs="Times New Roman"/>
          <w:sz w:val="24"/>
          <w:szCs w:val="24"/>
        </w:rPr>
        <w:t xml:space="preserve">. </w:t>
      </w:r>
      <w:r w:rsidR="00026518">
        <w:rPr>
          <w:rFonts w:ascii="Times New Roman" w:hAnsi="Times New Roman" w:cs="Times New Roman"/>
          <w:sz w:val="24"/>
          <w:szCs w:val="24"/>
        </w:rPr>
        <w:t>postao</w:t>
      </w:r>
      <w:r w:rsidR="00026518" w:rsidRPr="00026518">
        <w:rPr>
          <w:rFonts w:ascii="Times New Roman" w:hAnsi="Times New Roman" w:cs="Times New Roman"/>
          <w:sz w:val="24"/>
          <w:szCs w:val="24"/>
        </w:rPr>
        <w:t xml:space="preserve"> poduzetni</w:t>
      </w:r>
      <w:r w:rsidR="00026518">
        <w:rPr>
          <w:rFonts w:ascii="Times New Roman" w:hAnsi="Times New Roman" w:cs="Times New Roman"/>
          <w:sz w:val="24"/>
          <w:szCs w:val="24"/>
        </w:rPr>
        <w:t>k u teškoćama</w:t>
      </w:r>
      <w:r w:rsidR="004C032F" w:rsidRPr="00105B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2D0805" w14:textId="5186A815" w:rsidR="007835E1" w:rsidRPr="00105BC0" w:rsidRDefault="00D91EAA" w:rsidP="00AD43FE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p</w:t>
      </w:r>
      <w:r w:rsidR="007835E1" w:rsidRPr="00105BC0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rijavitelj </w:t>
      </w:r>
      <w:r w:rsidR="006706C1" w:rsidRPr="00105BC0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se </w:t>
      </w:r>
      <w:r w:rsidR="007835E1" w:rsidRPr="00105BC0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ne </w:t>
      </w:r>
      <w:r w:rsidR="006706C1" w:rsidRPr="00105BC0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nalazi u postupku </w:t>
      </w:r>
      <w:r w:rsidR="003108DD" w:rsidRPr="00105BC0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povrata državne potpore ili </w:t>
      </w:r>
      <w:r w:rsidR="00AD43FE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potpore male vrijednosti </w:t>
      </w:r>
      <w:r w:rsidR="0050551E" w:rsidRPr="00105BC0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(</w:t>
      </w:r>
      <w:r w:rsidR="003108DD" w:rsidRPr="00105BC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hr-HR"/>
        </w:rPr>
        <w:t>de minimis</w:t>
      </w:r>
      <w:r w:rsidR="003108DD" w:rsidRPr="00105BC0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potpore</w:t>
      </w:r>
      <w:r w:rsidR="0050551E" w:rsidRPr="00105BC0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)</w:t>
      </w:r>
      <w:r w:rsidR="003108DD" w:rsidRPr="00105BC0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;</w:t>
      </w:r>
      <w:r w:rsidR="007835E1" w:rsidRPr="00105BC0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</w:p>
    <w:p w14:paraId="15999909" w14:textId="12A10237" w:rsidR="007835E1" w:rsidRPr="00105BC0" w:rsidRDefault="007835E1" w:rsidP="00AD43FE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>nad Prijaviteljem nije otvoren stečajni postupak, da nije nesposoban za plaćanje ili</w:t>
      </w:r>
      <w:r w:rsidRPr="00105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 xml:space="preserve">prezadužen, ili da nije u postupku likvidacije, da njegovom imovinom ne upravlja </w:t>
      </w:r>
      <w:r w:rsidRPr="00105BC0">
        <w:rPr>
          <w:rFonts w:ascii="Times New Roman" w:hAnsi="Times New Roman" w:cs="Times New Roman"/>
          <w:sz w:val="24"/>
          <w:szCs w:val="24"/>
        </w:rPr>
        <w:lastRenderedPageBreak/>
        <w:t>stečajni</w:t>
      </w:r>
      <w:r w:rsidRPr="00105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upravitelj</w:t>
      </w:r>
      <w:r w:rsidRPr="00105B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ili</w:t>
      </w:r>
      <w:r w:rsidRPr="00105B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sud,</w:t>
      </w:r>
      <w:r w:rsidRPr="00105B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da</w:t>
      </w:r>
      <w:r w:rsidRPr="00105B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nije</w:t>
      </w:r>
      <w:r w:rsidRPr="00105B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u</w:t>
      </w:r>
      <w:r w:rsidRPr="00105B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nagodbi</w:t>
      </w:r>
      <w:r w:rsidRPr="00105B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s</w:t>
      </w:r>
      <w:r w:rsidRPr="00105B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vjerovnicima</w:t>
      </w:r>
      <w:r w:rsidR="000C4322" w:rsidRPr="00105BC0">
        <w:rPr>
          <w:rFonts w:ascii="Times New Roman" w:hAnsi="Times New Roman" w:cs="Times New Roman"/>
          <w:sz w:val="24"/>
          <w:szCs w:val="24"/>
        </w:rPr>
        <w:t xml:space="preserve"> te</w:t>
      </w:r>
      <w:r w:rsidRPr="00105B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da</w:t>
      </w:r>
      <w:r w:rsidRPr="00105B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nije</w:t>
      </w:r>
      <w:r w:rsidRPr="00105B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obustavio</w:t>
      </w:r>
      <w:r w:rsidRPr="00105B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poslovne</w:t>
      </w:r>
      <w:r w:rsidRPr="00105B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aktivnosti;</w:t>
      </w:r>
    </w:p>
    <w:p w14:paraId="0387F60F" w14:textId="6068464E" w:rsidR="005B17CD" w:rsidRPr="00105BC0" w:rsidRDefault="00680435" w:rsidP="00AD43FE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>p</w:t>
      </w:r>
      <w:r w:rsidR="007835E1" w:rsidRPr="00105BC0">
        <w:rPr>
          <w:rFonts w:ascii="Times New Roman" w:hAnsi="Times New Roman" w:cs="Times New Roman"/>
          <w:sz w:val="24"/>
          <w:szCs w:val="24"/>
        </w:rPr>
        <w:t>rijavitelj ili osoba ovlaštena po zakonu za zastupanje Prijavitelja (osoba koja je član</w:t>
      </w:r>
      <w:r w:rsidR="007835E1" w:rsidRPr="00105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upravnog, upravljačkog ili nadzornog tijela ili ima ovlasti zastupanja, donošenja odluka ili </w:t>
      </w:r>
      <w:r w:rsidR="007835E1" w:rsidRPr="00105BC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835E1" w:rsidRPr="00105BC0">
        <w:rPr>
          <w:rFonts w:ascii="Times New Roman" w:hAnsi="Times New Roman" w:cs="Times New Roman"/>
          <w:sz w:val="24"/>
          <w:szCs w:val="24"/>
        </w:rPr>
        <w:t>nadzora toga gospodarskog subjekta) nije pravomoćno osuđena za bilo koje od sljedećih</w:t>
      </w:r>
      <w:r w:rsidR="007835E1" w:rsidRPr="00105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kaznenih djela odnosno za odgovarajuća kaznena djela prema propisima države sjedišta ili </w:t>
      </w:r>
      <w:r w:rsidR="007835E1" w:rsidRPr="00105BC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835E1" w:rsidRPr="00105BC0">
        <w:rPr>
          <w:rFonts w:ascii="Times New Roman" w:hAnsi="Times New Roman" w:cs="Times New Roman"/>
          <w:sz w:val="24"/>
          <w:szCs w:val="24"/>
        </w:rPr>
        <w:t>države</w:t>
      </w:r>
      <w:r w:rsidR="007835E1" w:rsidRPr="00105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5E1" w:rsidRPr="00105BC0">
        <w:rPr>
          <w:rFonts w:ascii="Times New Roman" w:hAnsi="Times New Roman" w:cs="Times New Roman"/>
          <w:sz w:val="24"/>
          <w:szCs w:val="24"/>
        </w:rPr>
        <w:t>čiji je</w:t>
      </w:r>
      <w:r w:rsidR="007835E1" w:rsidRPr="00105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5E1" w:rsidRPr="00105BC0">
        <w:rPr>
          <w:rFonts w:ascii="Times New Roman" w:hAnsi="Times New Roman" w:cs="Times New Roman"/>
          <w:sz w:val="24"/>
          <w:szCs w:val="24"/>
        </w:rPr>
        <w:t>državljanin</w:t>
      </w:r>
      <w:r w:rsidR="007835E1" w:rsidRPr="00105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5E1" w:rsidRPr="00105BC0">
        <w:rPr>
          <w:rFonts w:ascii="Times New Roman" w:hAnsi="Times New Roman" w:cs="Times New Roman"/>
          <w:sz w:val="24"/>
          <w:szCs w:val="24"/>
        </w:rPr>
        <w:t>osoba</w:t>
      </w:r>
      <w:r w:rsidR="007835E1" w:rsidRPr="00105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5E1" w:rsidRPr="00105BC0">
        <w:rPr>
          <w:rFonts w:ascii="Times New Roman" w:hAnsi="Times New Roman" w:cs="Times New Roman"/>
          <w:sz w:val="24"/>
          <w:szCs w:val="24"/>
        </w:rPr>
        <w:t>ovlaštena</w:t>
      </w:r>
      <w:r w:rsidR="007835E1" w:rsidRPr="00105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5E1" w:rsidRPr="00105BC0">
        <w:rPr>
          <w:rFonts w:ascii="Times New Roman" w:hAnsi="Times New Roman" w:cs="Times New Roman"/>
          <w:sz w:val="24"/>
          <w:szCs w:val="24"/>
        </w:rPr>
        <w:t>po zakonu</w:t>
      </w:r>
      <w:r w:rsidR="007835E1" w:rsidRPr="00105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5E1" w:rsidRPr="00105BC0">
        <w:rPr>
          <w:rFonts w:ascii="Times New Roman" w:hAnsi="Times New Roman" w:cs="Times New Roman"/>
          <w:sz w:val="24"/>
          <w:szCs w:val="24"/>
        </w:rPr>
        <w:t>za</w:t>
      </w:r>
      <w:r w:rsidR="007835E1" w:rsidRPr="00105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5E1" w:rsidRPr="00105BC0">
        <w:rPr>
          <w:rFonts w:ascii="Times New Roman" w:hAnsi="Times New Roman" w:cs="Times New Roman"/>
          <w:sz w:val="24"/>
          <w:szCs w:val="24"/>
        </w:rPr>
        <w:t>njihovo zastupanje:</w:t>
      </w:r>
    </w:p>
    <w:p w14:paraId="60382D09" w14:textId="6A04B0C6" w:rsidR="007835E1" w:rsidRPr="00035BA7" w:rsidRDefault="00035BA7" w:rsidP="00035BA7">
      <w:pPr>
        <w:pStyle w:val="Odlomakpopisa"/>
        <w:widowControl w:val="0"/>
        <w:numPr>
          <w:ilvl w:val="3"/>
          <w:numId w:val="5"/>
        </w:numPr>
        <w:tabs>
          <w:tab w:val="left" w:pos="426"/>
        </w:tabs>
        <w:autoSpaceDE w:val="0"/>
        <w:autoSpaceDN w:val="0"/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5BA7">
        <w:rPr>
          <w:rFonts w:ascii="Times New Roman" w:hAnsi="Times New Roman" w:cs="Times New Roman"/>
          <w:sz w:val="24"/>
          <w:szCs w:val="24"/>
        </w:rPr>
        <w:t>sudjelovanje u zločinačkoj organizaciji, na temelju članka 328. (zločinačko udruženje) i članka 329. (počinjenje kaznenog djela u sastavu zločinačkog udruženja) iz Kaznenog zakona (NN 125/11, 144/12, 56/15, 61/15, 101/17, 118/18, 126/19, 84/21, 114/22, 114/23, 36/24; dalje u tekstu: KZ/11), članka 333. (udruživanje za počinjenje kaznenih djela) iz Kaznenog zakona (NN 110/97, 27/98, 50/00, 129/00, 51/01, 111/03, 190/03, 105/04, 84/05, 71/06, 110/07, 152/08, 57/11, 77/11 i 143/12; dalje u tekstu: KZ/97);</w:t>
      </w:r>
    </w:p>
    <w:p w14:paraId="66248C2E" w14:textId="56993888" w:rsidR="007835E1" w:rsidRPr="00105BC0" w:rsidRDefault="007835E1" w:rsidP="00AD43FE">
      <w:pPr>
        <w:pStyle w:val="Odlomakpopisa"/>
        <w:widowControl w:val="0"/>
        <w:numPr>
          <w:ilvl w:val="3"/>
          <w:numId w:val="5"/>
        </w:numPr>
        <w:tabs>
          <w:tab w:val="left" w:pos="426"/>
        </w:tabs>
        <w:autoSpaceDE w:val="0"/>
        <w:autoSpaceDN w:val="0"/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 xml:space="preserve">terorizam </w:t>
      </w:r>
      <w:r w:rsidR="00035BA7" w:rsidRPr="00035BA7">
        <w:rPr>
          <w:rFonts w:ascii="Times New Roman" w:hAnsi="Times New Roman" w:cs="Times New Roman"/>
          <w:sz w:val="24"/>
          <w:szCs w:val="24"/>
        </w:rPr>
        <w:t>ili kaznena djela povezana s terorističkim aktivnostima, na temelju članka 97. (terorizam), članka 99. (javno poticanje na terorizam), članka 100. (novačenje za terorizam), članka 101. (obuka za terorizam), članka 101.a (putovanje u svrhu terorizma) i članka 102. (terorističko udruženje) KZ/11 i članka 169. (terorizam), članka 169.a (javno poticanje na terorizam) i članka 169.b (novačenje i obuka za terorizam) iz KZ/97; pranje novca ili financiranje terorizma, na temelju članka 98. (financiranje terorizma) i članka 265. (pranje novca) KZ/11 i članka 279. (pranje novca) iz KZ/97);</w:t>
      </w:r>
    </w:p>
    <w:p w14:paraId="0721A4C1" w14:textId="2A428F43" w:rsidR="007835E1" w:rsidRPr="00105BC0" w:rsidRDefault="007835E1" w:rsidP="00AD43FE">
      <w:pPr>
        <w:pStyle w:val="Odlomakpopisa"/>
        <w:widowControl w:val="0"/>
        <w:numPr>
          <w:ilvl w:val="3"/>
          <w:numId w:val="5"/>
        </w:numPr>
        <w:tabs>
          <w:tab w:val="left" w:pos="426"/>
        </w:tabs>
        <w:autoSpaceDE w:val="0"/>
        <w:autoSpaceDN w:val="0"/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>dječji</w:t>
      </w:r>
      <w:r w:rsidRPr="00105B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5BC0">
        <w:rPr>
          <w:rFonts w:ascii="Times New Roman" w:hAnsi="Times New Roman" w:cs="Times New Roman"/>
          <w:sz w:val="24"/>
          <w:szCs w:val="24"/>
        </w:rPr>
        <w:t>rad</w:t>
      </w:r>
      <w:r w:rsidRPr="00105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35BA7" w:rsidRPr="00035BA7">
        <w:rPr>
          <w:rFonts w:ascii="Times New Roman" w:hAnsi="Times New Roman" w:cs="Times New Roman"/>
          <w:sz w:val="24"/>
          <w:szCs w:val="24"/>
        </w:rPr>
        <w:t>ili druge oblike trgovanja ljudima, na temelju članka 106. (trgovanje ljudima) KZ/11 i članka 175. (trgovanje ljudima i ropstvo) iz KZ/97;</w:t>
      </w:r>
    </w:p>
    <w:p w14:paraId="30BA285A" w14:textId="7BE99A8B" w:rsidR="007835E1" w:rsidRPr="00105BC0" w:rsidRDefault="007835E1" w:rsidP="00AD43FE">
      <w:pPr>
        <w:pStyle w:val="Odlomakpopisa"/>
        <w:widowControl w:val="0"/>
        <w:numPr>
          <w:ilvl w:val="3"/>
          <w:numId w:val="5"/>
        </w:numPr>
        <w:tabs>
          <w:tab w:val="left" w:pos="426"/>
        </w:tabs>
        <w:autoSpaceDE w:val="0"/>
        <w:autoSpaceDN w:val="0"/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>korupciju,</w:t>
      </w:r>
      <w:r w:rsidRPr="00105B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035BA7" w:rsidRPr="00035BA7">
        <w:rPr>
          <w:rFonts w:ascii="Times New Roman" w:hAnsi="Times New Roman" w:cs="Times New Roman"/>
          <w:sz w:val="24"/>
          <w:szCs w:val="24"/>
        </w:rPr>
        <w:t>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KZ/11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KZ/97;</w:t>
      </w:r>
    </w:p>
    <w:p w14:paraId="70AACCEC" w14:textId="7584627E" w:rsidR="007835E1" w:rsidRPr="00105BC0" w:rsidRDefault="007835E1" w:rsidP="00AD43FE">
      <w:pPr>
        <w:pStyle w:val="Odlomakpopisa"/>
        <w:widowControl w:val="0"/>
        <w:numPr>
          <w:ilvl w:val="3"/>
          <w:numId w:val="5"/>
        </w:numPr>
        <w:tabs>
          <w:tab w:val="left" w:pos="426"/>
        </w:tabs>
        <w:autoSpaceDE w:val="0"/>
        <w:autoSpaceDN w:val="0"/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>prijevaru,</w:t>
      </w:r>
      <w:r w:rsidR="00035BA7">
        <w:rPr>
          <w:rFonts w:ascii="Times New Roman" w:hAnsi="Times New Roman" w:cs="Times New Roman"/>
          <w:sz w:val="24"/>
          <w:szCs w:val="24"/>
        </w:rPr>
        <w:t xml:space="preserve"> </w:t>
      </w:r>
      <w:r w:rsidR="00035BA7" w:rsidRPr="00035BA7">
        <w:rPr>
          <w:rFonts w:ascii="Times New Roman" w:hAnsi="Times New Roman" w:cs="Times New Roman"/>
          <w:sz w:val="24"/>
          <w:szCs w:val="24"/>
        </w:rPr>
        <w:t>na temelju članka 236. (prijevara), članka 247. (prijevara u gospodarskom poslovanju), članka 256. (utaja poreza ili carine) i članka 258. (subvencijska prijevara) KZ/11 i članka 224. (prijevara), članka 293. (prijevara u gospodarskom poslovanju) i članka 286. (utaja poreza i drugih davanja) iz KZ/97.</w:t>
      </w:r>
    </w:p>
    <w:p w14:paraId="315A24DF" w14:textId="77777777" w:rsidR="00DC4B69" w:rsidRPr="00105BC0" w:rsidRDefault="00992757" w:rsidP="00AD43FE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>p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rijavitelj je </w:t>
      </w:r>
      <w:r w:rsidRPr="00105BC0">
        <w:rPr>
          <w:rFonts w:ascii="Times New Roman" w:hAnsi="Times New Roman" w:cs="Times New Roman"/>
          <w:sz w:val="24"/>
          <w:szCs w:val="24"/>
        </w:rPr>
        <w:t xml:space="preserve">podmirio sve obveze prema svojim zaposlenicima </w:t>
      </w:r>
      <w:r w:rsidR="001F6F46" w:rsidRPr="00105BC0">
        <w:rPr>
          <w:rFonts w:ascii="Times New Roman" w:hAnsi="Times New Roman" w:cs="Times New Roman"/>
          <w:sz w:val="24"/>
          <w:szCs w:val="24"/>
        </w:rPr>
        <w:t xml:space="preserve">po svim osnovama </w:t>
      </w:r>
      <w:r w:rsidR="007835E1" w:rsidRPr="00105BC0">
        <w:rPr>
          <w:rFonts w:ascii="Times New Roman" w:hAnsi="Times New Roman" w:cs="Times New Roman"/>
          <w:sz w:val="24"/>
          <w:szCs w:val="24"/>
        </w:rPr>
        <w:t>ili u skladu s propisima R</w:t>
      </w:r>
      <w:r w:rsidR="005861CF" w:rsidRPr="00105BC0">
        <w:rPr>
          <w:rFonts w:ascii="Times New Roman" w:hAnsi="Times New Roman" w:cs="Times New Roman"/>
          <w:sz w:val="24"/>
          <w:szCs w:val="24"/>
        </w:rPr>
        <w:t>epublike Hrvatske</w:t>
      </w:r>
      <w:r w:rsidR="001F6F46" w:rsidRPr="00105BC0">
        <w:rPr>
          <w:rFonts w:ascii="Times New Roman" w:hAnsi="Times New Roman" w:cs="Times New Roman"/>
          <w:sz w:val="24"/>
          <w:szCs w:val="24"/>
        </w:rPr>
        <w:t>;</w:t>
      </w:r>
    </w:p>
    <w:p w14:paraId="581EFF4F" w14:textId="77777777" w:rsidR="00E1280E" w:rsidRPr="00105BC0" w:rsidRDefault="00DC4B69" w:rsidP="00AD43FE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>prijavitelj je ispunio obveze vezane uz plaćanje dospjelih poreznih obveza i obveza za mirovinsko i zdravs</w:t>
      </w:r>
      <w:r w:rsidR="000D6858" w:rsidRPr="00105BC0">
        <w:rPr>
          <w:rFonts w:ascii="Times New Roman" w:hAnsi="Times New Roman" w:cs="Times New Roman"/>
          <w:sz w:val="24"/>
          <w:szCs w:val="24"/>
        </w:rPr>
        <w:t>tveno osiguranje u skladu sa zakonskim odredbama Republike Hrvatske</w:t>
      </w:r>
      <w:r w:rsidR="00E1280E" w:rsidRPr="00105BC0">
        <w:rPr>
          <w:rFonts w:ascii="Times New Roman" w:hAnsi="Times New Roman" w:cs="Times New Roman"/>
          <w:sz w:val="24"/>
          <w:szCs w:val="24"/>
        </w:rPr>
        <w:t>;</w:t>
      </w:r>
    </w:p>
    <w:p w14:paraId="219DD1E0" w14:textId="2DEFAB0C" w:rsidR="007835E1" w:rsidRPr="00105BC0" w:rsidRDefault="00E1280E" w:rsidP="00AD43FE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 xml:space="preserve">prijavitelj ima ili će imati poslovnu jedinicu ili </w:t>
      </w:r>
      <w:r w:rsidR="00267C42" w:rsidRPr="00105BC0">
        <w:rPr>
          <w:rFonts w:ascii="Times New Roman" w:hAnsi="Times New Roman" w:cs="Times New Roman"/>
          <w:sz w:val="24"/>
          <w:szCs w:val="24"/>
        </w:rPr>
        <w:t>podružnicu u Republici Hrvatskoj u trenutku isplate potpore male vrijednosti (</w:t>
      </w:r>
      <w:r w:rsidR="00267C42" w:rsidRPr="00105BC0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267C42" w:rsidRPr="00105BC0">
        <w:rPr>
          <w:rFonts w:ascii="Times New Roman" w:hAnsi="Times New Roman" w:cs="Times New Roman"/>
          <w:sz w:val="24"/>
          <w:szCs w:val="24"/>
        </w:rPr>
        <w:t>) potpore;</w:t>
      </w:r>
      <w:r w:rsidR="006918BB" w:rsidRPr="00105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D17F5" w14:textId="44B9BE2C" w:rsidR="007835E1" w:rsidRPr="00105BC0" w:rsidRDefault="006031C9" w:rsidP="00AD43FE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>z</w:t>
      </w:r>
      <w:r w:rsidR="003A7598" w:rsidRPr="00105BC0">
        <w:rPr>
          <w:rFonts w:ascii="Times New Roman" w:hAnsi="Times New Roman" w:cs="Times New Roman"/>
          <w:sz w:val="24"/>
          <w:szCs w:val="24"/>
        </w:rPr>
        <w:t xml:space="preserve">ahtjev se ne odnosi na </w:t>
      </w:r>
      <w:r w:rsidR="00437D66" w:rsidRPr="00105BC0">
        <w:rPr>
          <w:rFonts w:ascii="Times New Roman" w:hAnsi="Times New Roman" w:cs="Times New Roman"/>
          <w:sz w:val="24"/>
          <w:szCs w:val="24"/>
        </w:rPr>
        <w:t xml:space="preserve">aktivnosti </w:t>
      </w:r>
      <w:r w:rsidR="00FA1F32" w:rsidRPr="00105BC0">
        <w:rPr>
          <w:rFonts w:ascii="Times New Roman" w:hAnsi="Times New Roman" w:cs="Times New Roman"/>
          <w:sz w:val="24"/>
          <w:szCs w:val="24"/>
        </w:rPr>
        <w:t xml:space="preserve">koje </w:t>
      </w:r>
      <w:r w:rsidR="006D3D3F" w:rsidRPr="00105BC0">
        <w:rPr>
          <w:rFonts w:ascii="Times New Roman" w:hAnsi="Times New Roman" w:cs="Times New Roman"/>
          <w:sz w:val="24"/>
          <w:szCs w:val="24"/>
        </w:rPr>
        <w:t>uključuju</w:t>
      </w:r>
      <w:r w:rsidR="007835E1" w:rsidRPr="00105BC0">
        <w:rPr>
          <w:rFonts w:ascii="Times New Roman" w:hAnsi="Times New Roman" w:cs="Times New Roman"/>
          <w:sz w:val="24"/>
          <w:szCs w:val="24"/>
        </w:rPr>
        <w:t>: primarn</w:t>
      </w:r>
      <w:r w:rsidR="00FA1F32" w:rsidRPr="00105BC0">
        <w:rPr>
          <w:rFonts w:ascii="Times New Roman" w:hAnsi="Times New Roman" w:cs="Times New Roman"/>
          <w:sz w:val="24"/>
          <w:szCs w:val="24"/>
        </w:rPr>
        <w:t>u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 proizvodnj</w:t>
      </w:r>
      <w:r w:rsidR="00FA1F32" w:rsidRPr="00105BC0">
        <w:rPr>
          <w:rFonts w:ascii="Times New Roman" w:hAnsi="Times New Roman" w:cs="Times New Roman"/>
          <w:sz w:val="24"/>
          <w:szCs w:val="24"/>
        </w:rPr>
        <w:t>u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 poljoprivrednih proizvoda; ribarstv</w:t>
      </w:r>
      <w:r w:rsidR="00D824C7" w:rsidRPr="00105BC0">
        <w:rPr>
          <w:rFonts w:ascii="Times New Roman" w:hAnsi="Times New Roman" w:cs="Times New Roman"/>
          <w:sz w:val="24"/>
          <w:szCs w:val="24"/>
        </w:rPr>
        <w:t>o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 i akvakultur</w:t>
      </w:r>
      <w:r w:rsidR="00D824C7" w:rsidRPr="00105BC0">
        <w:rPr>
          <w:rFonts w:ascii="Times New Roman" w:hAnsi="Times New Roman" w:cs="Times New Roman"/>
          <w:sz w:val="24"/>
          <w:szCs w:val="24"/>
        </w:rPr>
        <w:t>u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; </w:t>
      </w:r>
      <w:r w:rsidR="002E43AE" w:rsidRPr="00105BC0">
        <w:rPr>
          <w:rFonts w:ascii="Times New Roman" w:hAnsi="Times New Roman" w:cs="Times New Roman"/>
          <w:sz w:val="24"/>
          <w:szCs w:val="24"/>
        </w:rPr>
        <w:t xml:space="preserve">sektor </w:t>
      </w:r>
      <w:r w:rsidR="007835E1" w:rsidRPr="00105BC0">
        <w:rPr>
          <w:rFonts w:ascii="Times New Roman" w:hAnsi="Times New Roman" w:cs="Times New Roman"/>
          <w:sz w:val="24"/>
          <w:szCs w:val="24"/>
        </w:rPr>
        <w:t>prerad</w:t>
      </w:r>
      <w:r w:rsidR="002E43AE" w:rsidRPr="00105BC0">
        <w:rPr>
          <w:rFonts w:ascii="Times New Roman" w:hAnsi="Times New Roman" w:cs="Times New Roman"/>
          <w:sz w:val="24"/>
          <w:szCs w:val="24"/>
        </w:rPr>
        <w:t>e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 i stavljanj</w:t>
      </w:r>
      <w:r w:rsidR="002E43AE" w:rsidRPr="00105BC0">
        <w:rPr>
          <w:rFonts w:ascii="Times New Roman" w:hAnsi="Times New Roman" w:cs="Times New Roman"/>
          <w:sz w:val="24"/>
          <w:szCs w:val="24"/>
        </w:rPr>
        <w:t>a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 na tržište </w:t>
      </w:r>
      <w:r w:rsidR="002E43AE" w:rsidRPr="00105BC0">
        <w:rPr>
          <w:rFonts w:ascii="Times New Roman" w:hAnsi="Times New Roman" w:cs="Times New Roman"/>
          <w:sz w:val="24"/>
          <w:szCs w:val="24"/>
        </w:rPr>
        <w:t xml:space="preserve">poljoprivrednih </w:t>
      </w:r>
      <w:r w:rsidR="007835E1" w:rsidRPr="00105BC0">
        <w:rPr>
          <w:rFonts w:ascii="Times New Roman" w:hAnsi="Times New Roman" w:cs="Times New Roman"/>
          <w:sz w:val="24"/>
          <w:szCs w:val="24"/>
        </w:rPr>
        <w:lastRenderedPageBreak/>
        <w:t>proizvoda</w:t>
      </w:r>
      <w:r w:rsidR="00CC4ACE" w:rsidRPr="00105BC0">
        <w:rPr>
          <w:rFonts w:ascii="Times New Roman" w:hAnsi="Times New Roman" w:cs="Times New Roman"/>
          <w:sz w:val="24"/>
          <w:szCs w:val="24"/>
        </w:rPr>
        <w:t xml:space="preserve"> u slučaju kada je iznos potpore fiksno utvrđen na temelju cijena ili količine tih proizvoda nabavljenih od primarnih proizvođača</w:t>
      </w:r>
      <w:r w:rsidR="00E23222" w:rsidRPr="00105BC0">
        <w:rPr>
          <w:rFonts w:ascii="Times New Roman" w:hAnsi="Times New Roman" w:cs="Times New Roman"/>
          <w:sz w:val="24"/>
          <w:szCs w:val="24"/>
        </w:rPr>
        <w:t xml:space="preserve"> ili ih oni prodaju na tržištu i ako je potpora uvjetovana ili se dje</w:t>
      </w:r>
      <w:r w:rsidR="004F269D" w:rsidRPr="00105BC0">
        <w:rPr>
          <w:rFonts w:ascii="Times New Roman" w:hAnsi="Times New Roman" w:cs="Times New Roman"/>
          <w:sz w:val="24"/>
          <w:szCs w:val="24"/>
        </w:rPr>
        <w:t>lomično ili u cijelosti</w:t>
      </w:r>
      <w:r w:rsidR="000B6EA8">
        <w:rPr>
          <w:rFonts w:ascii="Times New Roman" w:hAnsi="Times New Roman" w:cs="Times New Roman"/>
          <w:sz w:val="24"/>
          <w:szCs w:val="24"/>
        </w:rPr>
        <w:t>;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D8BC2" w14:textId="4D3D5A54" w:rsidR="00633C82" w:rsidRPr="00105BC0" w:rsidRDefault="00726077" w:rsidP="00AD43FE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>da će u slučaju ako istodobno obavlja djelatnosti navedene u</w:t>
      </w:r>
      <w:r w:rsidR="00E75281">
        <w:rPr>
          <w:rFonts w:ascii="Times New Roman" w:hAnsi="Times New Roman" w:cs="Times New Roman"/>
          <w:sz w:val="24"/>
          <w:szCs w:val="24"/>
        </w:rPr>
        <w:t xml:space="preserve"> prethodnoj</w:t>
      </w:r>
      <w:r w:rsidRPr="00105BC0">
        <w:rPr>
          <w:rFonts w:ascii="Times New Roman" w:hAnsi="Times New Roman" w:cs="Times New Roman"/>
          <w:sz w:val="24"/>
          <w:szCs w:val="24"/>
        </w:rPr>
        <w:t xml:space="preserve"> točki</w:t>
      </w:r>
      <w:r w:rsidR="00AD43FE">
        <w:rPr>
          <w:rFonts w:ascii="Times New Roman" w:hAnsi="Times New Roman" w:cs="Times New Roman"/>
          <w:sz w:val="24"/>
          <w:szCs w:val="24"/>
        </w:rPr>
        <w:t xml:space="preserve"> </w:t>
      </w:r>
      <w:r w:rsidR="007C1D51" w:rsidRPr="00105BC0">
        <w:rPr>
          <w:rFonts w:ascii="Times New Roman" w:hAnsi="Times New Roman" w:cs="Times New Roman"/>
          <w:sz w:val="24"/>
          <w:szCs w:val="24"/>
        </w:rPr>
        <w:t xml:space="preserve">i aktivnosti za koje podnosi zahtjev za dodjelu </w:t>
      </w:r>
      <w:r w:rsidR="0028312C">
        <w:rPr>
          <w:rFonts w:ascii="Times New Roman" w:hAnsi="Times New Roman" w:cs="Times New Roman"/>
          <w:sz w:val="24"/>
          <w:szCs w:val="24"/>
        </w:rPr>
        <w:t xml:space="preserve">potpore </w:t>
      </w:r>
      <w:r w:rsidR="005D0F6E" w:rsidRPr="00105BC0">
        <w:rPr>
          <w:rFonts w:ascii="Times New Roman" w:hAnsi="Times New Roman" w:cs="Times New Roman"/>
          <w:sz w:val="24"/>
          <w:szCs w:val="24"/>
        </w:rPr>
        <w:t>osigurati razd</w:t>
      </w:r>
      <w:r w:rsidR="000A696B" w:rsidRPr="00105BC0">
        <w:rPr>
          <w:rFonts w:ascii="Times New Roman" w:hAnsi="Times New Roman" w:cs="Times New Roman"/>
          <w:sz w:val="24"/>
          <w:szCs w:val="24"/>
        </w:rPr>
        <w:t>vajanje tih dviju vrsta djelatnosti vođenjem odvojenog knjigovodstva</w:t>
      </w:r>
      <w:r w:rsidR="0028312C">
        <w:rPr>
          <w:rFonts w:ascii="Times New Roman" w:hAnsi="Times New Roman" w:cs="Times New Roman"/>
          <w:sz w:val="24"/>
          <w:szCs w:val="24"/>
        </w:rPr>
        <w:t xml:space="preserve"> </w:t>
      </w:r>
      <w:r w:rsidR="000A696B" w:rsidRPr="00105BC0">
        <w:rPr>
          <w:rFonts w:ascii="Times New Roman" w:hAnsi="Times New Roman" w:cs="Times New Roman"/>
          <w:sz w:val="24"/>
          <w:szCs w:val="24"/>
        </w:rPr>
        <w:t xml:space="preserve">ili </w:t>
      </w:r>
      <w:r w:rsidR="007822F5" w:rsidRPr="00105BC0">
        <w:rPr>
          <w:rFonts w:ascii="Times New Roman" w:hAnsi="Times New Roman" w:cs="Times New Roman"/>
          <w:sz w:val="24"/>
          <w:szCs w:val="24"/>
        </w:rPr>
        <w:t xml:space="preserve">organizacijski </w:t>
      </w:r>
      <w:r w:rsidR="000A696B" w:rsidRPr="00105BC0">
        <w:rPr>
          <w:rFonts w:ascii="Times New Roman" w:hAnsi="Times New Roman" w:cs="Times New Roman"/>
          <w:sz w:val="24"/>
          <w:szCs w:val="24"/>
        </w:rPr>
        <w:t>razdv</w:t>
      </w:r>
      <w:r w:rsidR="000F23DA" w:rsidRPr="00105BC0">
        <w:rPr>
          <w:rFonts w:ascii="Times New Roman" w:hAnsi="Times New Roman" w:cs="Times New Roman"/>
          <w:sz w:val="24"/>
          <w:szCs w:val="24"/>
        </w:rPr>
        <w:t xml:space="preserve">ojiti </w:t>
      </w:r>
      <w:r w:rsidR="007822F5" w:rsidRPr="00105BC0">
        <w:rPr>
          <w:rFonts w:ascii="Times New Roman" w:hAnsi="Times New Roman" w:cs="Times New Roman"/>
          <w:sz w:val="24"/>
          <w:szCs w:val="24"/>
        </w:rPr>
        <w:t xml:space="preserve">aktivnosti na koje se odnosi </w:t>
      </w:r>
      <w:r w:rsidR="00892E3F" w:rsidRPr="00105BC0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AD43FE" w:rsidRPr="00AD43FE">
        <w:rPr>
          <w:rFonts w:ascii="Times New Roman" w:hAnsi="Times New Roman" w:cs="Times New Roman"/>
          <w:sz w:val="24"/>
          <w:szCs w:val="24"/>
        </w:rPr>
        <w:t>dodjelu</w:t>
      </w:r>
      <w:r w:rsidR="0028312C">
        <w:rPr>
          <w:rFonts w:ascii="Times New Roman" w:hAnsi="Times New Roman" w:cs="Times New Roman"/>
          <w:sz w:val="24"/>
          <w:szCs w:val="24"/>
        </w:rPr>
        <w:t xml:space="preserve"> potpor</w:t>
      </w:r>
      <w:r w:rsidR="00AD43FE">
        <w:rPr>
          <w:rFonts w:ascii="Times New Roman" w:hAnsi="Times New Roman" w:cs="Times New Roman"/>
          <w:sz w:val="24"/>
          <w:szCs w:val="24"/>
        </w:rPr>
        <w:t>e</w:t>
      </w:r>
      <w:r w:rsidR="0028312C">
        <w:rPr>
          <w:rFonts w:ascii="Times New Roman" w:hAnsi="Times New Roman" w:cs="Times New Roman"/>
          <w:sz w:val="24"/>
          <w:szCs w:val="24"/>
        </w:rPr>
        <w:t xml:space="preserve"> </w:t>
      </w:r>
      <w:r w:rsidR="00892E3F" w:rsidRPr="00105BC0">
        <w:rPr>
          <w:rFonts w:ascii="Times New Roman" w:hAnsi="Times New Roman" w:cs="Times New Roman"/>
          <w:sz w:val="24"/>
          <w:szCs w:val="24"/>
        </w:rPr>
        <w:t>sukladno Pozivu</w:t>
      </w:r>
      <w:r w:rsidR="000F23DA" w:rsidRPr="00105BC0">
        <w:rPr>
          <w:rFonts w:ascii="Times New Roman" w:hAnsi="Times New Roman" w:cs="Times New Roman"/>
          <w:sz w:val="24"/>
          <w:szCs w:val="24"/>
        </w:rPr>
        <w:t xml:space="preserve"> od djelatnosti </w:t>
      </w:r>
      <w:r w:rsidR="00C0498B" w:rsidRPr="00105BC0">
        <w:rPr>
          <w:rFonts w:ascii="Times New Roman" w:hAnsi="Times New Roman" w:cs="Times New Roman"/>
          <w:sz w:val="24"/>
          <w:szCs w:val="24"/>
        </w:rPr>
        <w:t>navedenih</w:t>
      </w:r>
      <w:r w:rsidR="00E75281">
        <w:rPr>
          <w:rFonts w:ascii="Times New Roman" w:hAnsi="Times New Roman" w:cs="Times New Roman"/>
          <w:sz w:val="24"/>
          <w:szCs w:val="24"/>
        </w:rPr>
        <w:t xml:space="preserve"> prethodnoj</w:t>
      </w:r>
      <w:r w:rsidR="00C0498B" w:rsidRPr="00105BC0">
        <w:rPr>
          <w:rFonts w:ascii="Times New Roman" w:hAnsi="Times New Roman" w:cs="Times New Roman"/>
          <w:sz w:val="24"/>
          <w:szCs w:val="24"/>
        </w:rPr>
        <w:t xml:space="preserve"> točki</w:t>
      </w:r>
      <w:r w:rsidR="00702175" w:rsidRPr="00105BC0">
        <w:rPr>
          <w:rFonts w:ascii="Times New Roman" w:hAnsi="Times New Roman" w:cs="Times New Roman"/>
          <w:sz w:val="24"/>
          <w:szCs w:val="24"/>
        </w:rPr>
        <w:t>;</w:t>
      </w:r>
      <w:r w:rsidR="00E36D46" w:rsidRPr="00105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A8F41" w14:textId="0963F82B" w:rsidR="007835E1" w:rsidRPr="00105BC0" w:rsidRDefault="00356D8B" w:rsidP="00AD43FE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 xml:space="preserve">zahtjev se ne odnosi na </w:t>
      </w:r>
      <w:r w:rsidR="007835E1" w:rsidRPr="00105BC0">
        <w:rPr>
          <w:rFonts w:ascii="Times New Roman" w:hAnsi="Times New Roman" w:cs="Times New Roman"/>
          <w:sz w:val="24"/>
          <w:szCs w:val="24"/>
        </w:rPr>
        <w:t>djelatnosti povezane s izvozom u treće zemlje ili države članice, to jest za potpore</w:t>
      </w:r>
      <w:r w:rsidR="00E43F3A" w:rsidRPr="00105BC0">
        <w:rPr>
          <w:rFonts w:ascii="Times New Roman" w:hAnsi="Times New Roman" w:cs="Times New Roman"/>
          <w:sz w:val="24"/>
          <w:szCs w:val="24"/>
        </w:rPr>
        <w:t xml:space="preserve"> koje su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 izravno vezan</w:t>
      </w:r>
      <w:r w:rsidR="006F7466" w:rsidRPr="00105BC0">
        <w:rPr>
          <w:rFonts w:ascii="Times New Roman" w:hAnsi="Times New Roman" w:cs="Times New Roman"/>
          <w:sz w:val="24"/>
          <w:szCs w:val="24"/>
        </w:rPr>
        <w:t>a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 </w:t>
      </w:r>
      <w:r w:rsidR="006F7466" w:rsidRPr="00105BC0">
        <w:rPr>
          <w:rFonts w:ascii="Times New Roman" w:hAnsi="Times New Roman" w:cs="Times New Roman"/>
          <w:sz w:val="24"/>
          <w:szCs w:val="24"/>
        </w:rPr>
        <w:t>uz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 izv</w:t>
      </w:r>
      <w:r w:rsidR="006F7466" w:rsidRPr="00105BC0">
        <w:rPr>
          <w:rFonts w:ascii="Times New Roman" w:hAnsi="Times New Roman" w:cs="Times New Roman"/>
          <w:sz w:val="24"/>
          <w:szCs w:val="24"/>
        </w:rPr>
        <w:t>ozne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 količin</w:t>
      </w:r>
      <w:r w:rsidR="00EF28AB" w:rsidRPr="00105BC0">
        <w:rPr>
          <w:rFonts w:ascii="Times New Roman" w:hAnsi="Times New Roman" w:cs="Times New Roman"/>
          <w:sz w:val="24"/>
          <w:szCs w:val="24"/>
        </w:rPr>
        <w:t>e</w:t>
      </w:r>
      <w:r w:rsidR="007835E1" w:rsidRPr="00105BC0">
        <w:rPr>
          <w:rFonts w:ascii="Times New Roman" w:hAnsi="Times New Roman" w:cs="Times New Roman"/>
          <w:sz w:val="24"/>
          <w:szCs w:val="24"/>
        </w:rPr>
        <w:t>, uspostav</w:t>
      </w:r>
      <w:r w:rsidR="00EF28AB" w:rsidRPr="00105BC0">
        <w:rPr>
          <w:rFonts w:ascii="Times New Roman" w:hAnsi="Times New Roman" w:cs="Times New Roman"/>
          <w:sz w:val="24"/>
          <w:szCs w:val="24"/>
        </w:rPr>
        <w:t>u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 i </w:t>
      </w:r>
      <w:r w:rsidR="00EF28AB" w:rsidRPr="00105BC0">
        <w:rPr>
          <w:rFonts w:ascii="Times New Roman" w:hAnsi="Times New Roman" w:cs="Times New Roman"/>
          <w:sz w:val="24"/>
          <w:szCs w:val="24"/>
        </w:rPr>
        <w:t>funkcioniranje distribucijske mreže</w:t>
      </w:r>
      <w:r w:rsidR="00C144A1" w:rsidRPr="00105BC0">
        <w:rPr>
          <w:rFonts w:ascii="Times New Roman" w:hAnsi="Times New Roman" w:cs="Times New Roman"/>
          <w:sz w:val="24"/>
          <w:szCs w:val="24"/>
        </w:rPr>
        <w:t xml:space="preserve"> </w:t>
      </w:r>
      <w:r w:rsidR="007835E1" w:rsidRPr="00105BC0">
        <w:rPr>
          <w:rFonts w:ascii="Times New Roman" w:hAnsi="Times New Roman" w:cs="Times New Roman"/>
          <w:sz w:val="24"/>
          <w:szCs w:val="24"/>
        </w:rPr>
        <w:t>ili</w:t>
      </w:r>
      <w:r w:rsidR="00C144A1" w:rsidRPr="00105BC0">
        <w:rPr>
          <w:rFonts w:ascii="Times New Roman" w:hAnsi="Times New Roman" w:cs="Times New Roman"/>
          <w:sz w:val="24"/>
          <w:szCs w:val="24"/>
        </w:rPr>
        <w:t xml:space="preserve"> s drugim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 tekućim troškovima vezanim</w:t>
      </w:r>
      <w:r w:rsidR="0015492B" w:rsidRPr="00105BC0">
        <w:rPr>
          <w:rFonts w:ascii="Times New Roman" w:hAnsi="Times New Roman" w:cs="Times New Roman"/>
          <w:sz w:val="24"/>
          <w:szCs w:val="24"/>
        </w:rPr>
        <w:t xml:space="preserve"> isključivo uz izvozne aktivnosti;</w:t>
      </w:r>
    </w:p>
    <w:p w14:paraId="64767F5C" w14:textId="43DA2CEC" w:rsidR="007835E1" w:rsidRPr="00105BC0" w:rsidRDefault="003E7925" w:rsidP="00AD43FE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potporom se ne daje </w:t>
      </w:r>
      <w:r w:rsidR="007835E1" w:rsidRPr="00105BC0">
        <w:rPr>
          <w:rFonts w:ascii="Times New Roman" w:hAnsi="Times New Roman" w:cs="Times New Roman"/>
          <w:sz w:val="24"/>
          <w:szCs w:val="24"/>
          <w:lang w:eastAsia="hr-HR"/>
        </w:rPr>
        <w:t xml:space="preserve">prednost </w:t>
      </w:r>
      <w:bookmarkStart w:id="1" w:name="_Hlk99632625"/>
      <w:r w:rsidR="007835E1" w:rsidRPr="00105BC0">
        <w:rPr>
          <w:rFonts w:ascii="Times New Roman" w:hAnsi="Times New Roman" w:cs="Times New Roman"/>
          <w:sz w:val="24"/>
          <w:szCs w:val="24"/>
          <w:lang w:eastAsia="hr-HR"/>
        </w:rPr>
        <w:t>uporabi domaće robe u odnosu na uvezenu robu</w:t>
      </w:r>
      <w:bookmarkEnd w:id="1"/>
      <w:r w:rsidR="007835E1" w:rsidRPr="00105BC0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14:paraId="34543092" w14:textId="7DF4156D" w:rsidR="007835E1" w:rsidRPr="003E7925" w:rsidRDefault="00BB263A" w:rsidP="00AD43FE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>p</w:t>
      </w:r>
      <w:r w:rsidR="003E7925">
        <w:rPr>
          <w:rFonts w:ascii="Times New Roman" w:hAnsi="Times New Roman" w:cs="Times New Roman"/>
          <w:sz w:val="24"/>
          <w:szCs w:val="24"/>
        </w:rPr>
        <w:t>r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ijavitelj će izvijestiti </w:t>
      </w:r>
      <w:r w:rsidRPr="00105BC0">
        <w:rPr>
          <w:rFonts w:ascii="Times New Roman" w:hAnsi="Times New Roman" w:cs="Times New Roman"/>
          <w:sz w:val="24"/>
          <w:szCs w:val="24"/>
        </w:rPr>
        <w:t xml:space="preserve">Ministarstvo mora, prometa i infrastrukture </w:t>
      </w:r>
      <w:r w:rsidR="007835E1" w:rsidRPr="00105BC0">
        <w:rPr>
          <w:rFonts w:ascii="Times New Roman" w:hAnsi="Times New Roman" w:cs="Times New Roman"/>
          <w:sz w:val="24"/>
          <w:szCs w:val="24"/>
        </w:rPr>
        <w:t>o svim izmjenama i promjenama</w:t>
      </w:r>
      <w:r w:rsidR="007835E1" w:rsidRPr="00105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podataka navedenih u </w:t>
      </w:r>
      <w:r w:rsidR="00815CCC">
        <w:rPr>
          <w:rFonts w:ascii="Times New Roman" w:hAnsi="Times New Roman" w:cs="Times New Roman"/>
          <w:sz w:val="24"/>
          <w:szCs w:val="24"/>
        </w:rPr>
        <w:t xml:space="preserve">zahtjevu za dodjelu </w:t>
      </w:r>
      <w:r w:rsidR="009F0E3B" w:rsidRPr="00105BC0">
        <w:rPr>
          <w:rFonts w:ascii="Times New Roman" w:hAnsi="Times New Roman" w:cs="Times New Roman"/>
          <w:sz w:val="24"/>
          <w:szCs w:val="24"/>
        </w:rPr>
        <w:t xml:space="preserve">potpore </w:t>
      </w:r>
      <w:r w:rsidR="007835E1" w:rsidRPr="00105BC0">
        <w:rPr>
          <w:rFonts w:ascii="Times New Roman" w:hAnsi="Times New Roman" w:cs="Times New Roman"/>
          <w:sz w:val="24"/>
          <w:szCs w:val="24"/>
        </w:rPr>
        <w:t xml:space="preserve">koje mogu utjecati na ispravnost </w:t>
      </w:r>
      <w:r w:rsidR="00B777E0" w:rsidRPr="00105BC0">
        <w:rPr>
          <w:rFonts w:ascii="Times New Roman" w:hAnsi="Times New Roman" w:cs="Times New Roman"/>
          <w:sz w:val="24"/>
          <w:szCs w:val="24"/>
        </w:rPr>
        <w:t xml:space="preserve">i usklađenost </w:t>
      </w:r>
      <w:r w:rsidR="007835E1" w:rsidRPr="00105BC0">
        <w:rPr>
          <w:rFonts w:ascii="Times New Roman" w:hAnsi="Times New Roman" w:cs="Times New Roman"/>
          <w:sz w:val="24"/>
          <w:szCs w:val="24"/>
        </w:rPr>
        <w:t>dodjele</w:t>
      </w:r>
      <w:r w:rsidR="00B777E0" w:rsidRPr="00105BC0">
        <w:rPr>
          <w:rFonts w:ascii="Times New Roman" w:hAnsi="Times New Roman" w:cs="Times New Roman"/>
          <w:sz w:val="24"/>
          <w:szCs w:val="24"/>
        </w:rPr>
        <w:t xml:space="preserve"> </w:t>
      </w:r>
      <w:r w:rsidR="003E7925" w:rsidRPr="005F6171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3E7925">
        <w:rPr>
          <w:rFonts w:ascii="Times New Roman" w:hAnsi="Times New Roman" w:cs="Times New Roman"/>
          <w:sz w:val="24"/>
          <w:szCs w:val="24"/>
        </w:rPr>
        <w:t xml:space="preserve"> potpore (</w:t>
      </w:r>
      <w:r w:rsidR="00B777E0" w:rsidRPr="00105BC0">
        <w:rPr>
          <w:rFonts w:ascii="Times New Roman" w:hAnsi="Times New Roman" w:cs="Times New Roman"/>
          <w:sz w:val="24"/>
          <w:szCs w:val="24"/>
        </w:rPr>
        <w:t>potpor</w:t>
      </w:r>
      <w:r w:rsidR="003E7925">
        <w:rPr>
          <w:rFonts w:ascii="Times New Roman" w:hAnsi="Times New Roman" w:cs="Times New Roman"/>
          <w:sz w:val="24"/>
          <w:szCs w:val="24"/>
        </w:rPr>
        <w:t>e</w:t>
      </w:r>
      <w:r w:rsidR="00B777E0" w:rsidRPr="00105BC0">
        <w:rPr>
          <w:rFonts w:ascii="Times New Roman" w:hAnsi="Times New Roman" w:cs="Times New Roman"/>
          <w:sz w:val="24"/>
          <w:szCs w:val="24"/>
        </w:rPr>
        <w:t xml:space="preserve"> male vrijednosti</w:t>
      </w:r>
      <w:r w:rsidR="003E7925">
        <w:rPr>
          <w:rFonts w:ascii="Times New Roman" w:hAnsi="Times New Roman" w:cs="Times New Roman"/>
          <w:sz w:val="24"/>
          <w:szCs w:val="24"/>
        </w:rPr>
        <w:t>)</w:t>
      </w:r>
      <w:r w:rsidR="00B777E0" w:rsidRPr="00105BC0">
        <w:rPr>
          <w:rFonts w:ascii="Times New Roman" w:hAnsi="Times New Roman" w:cs="Times New Roman"/>
          <w:sz w:val="24"/>
          <w:szCs w:val="24"/>
        </w:rPr>
        <w:t xml:space="preserve"> </w:t>
      </w:r>
      <w:r w:rsidR="00C521B0" w:rsidRPr="00105BC0">
        <w:rPr>
          <w:rFonts w:ascii="Times New Roman" w:hAnsi="Times New Roman" w:cs="Times New Roman"/>
          <w:sz w:val="24"/>
          <w:szCs w:val="24"/>
        </w:rPr>
        <w:t>sukladno Pozivu</w:t>
      </w:r>
      <w:r w:rsidR="007835E1" w:rsidRPr="00105BC0">
        <w:rPr>
          <w:rFonts w:ascii="Times New Roman" w:hAnsi="Times New Roman" w:cs="Times New Roman"/>
          <w:sz w:val="24"/>
          <w:szCs w:val="24"/>
        </w:rPr>
        <w:t>;</w:t>
      </w:r>
    </w:p>
    <w:p w14:paraId="05B32BC7" w14:textId="21E08DCD" w:rsidR="00874D8F" w:rsidRPr="00716345" w:rsidRDefault="007835E1" w:rsidP="00AD43FE">
      <w:pPr>
        <w:pStyle w:val="Naslov1"/>
        <w:spacing w:after="120"/>
        <w:ind w:left="0" w:right="0"/>
        <w:jc w:val="both"/>
        <w:rPr>
          <w:b w:val="0"/>
          <w:bCs w:val="0"/>
        </w:rPr>
      </w:pPr>
      <w:r w:rsidRPr="00105BC0">
        <w:rPr>
          <w:b w:val="0"/>
          <w:bCs w:val="0"/>
        </w:rPr>
        <w:t>Pod</w:t>
      </w:r>
      <w:r w:rsidRPr="00105BC0">
        <w:rPr>
          <w:b w:val="0"/>
          <w:bCs w:val="0"/>
          <w:spacing w:val="-2"/>
        </w:rPr>
        <w:t xml:space="preserve"> </w:t>
      </w:r>
      <w:r w:rsidRPr="00105BC0">
        <w:rPr>
          <w:b w:val="0"/>
          <w:bCs w:val="0"/>
        </w:rPr>
        <w:t>materijalnom</w:t>
      </w:r>
      <w:r w:rsidRPr="00105BC0">
        <w:rPr>
          <w:b w:val="0"/>
          <w:bCs w:val="0"/>
          <w:spacing w:val="-8"/>
        </w:rPr>
        <w:t xml:space="preserve"> </w:t>
      </w:r>
      <w:r w:rsidRPr="00105BC0">
        <w:rPr>
          <w:b w:val="0"/>
          <w:bCs w:val="0"/>
        </w:rPr>
        <w:t>i</w:t>
      </w:r>
      <w:r w:rsidRPr="00105BC0">
        <w:rPr>
          <w:b w:val="0"/>
          <w:bCs w:val="0"/>
          <w:spacing w:val="-3"/>
        </w:rPr>
        <w:t xml:space="preserve"> </w:t>
      </w:r>
      <w:r w:rsidRPr="00105BC0">
        <w:rPr>
          <w:b w:val="0"/>
          <w:bCs w:val="0"/>
        </w:rPr>
        <w:t>kaznenom</w:t>
      </w:r>
      <w:r w:rsidRPr="00105BC0">
        <w:rPr>
          <w:b w:val="0"/>
          <w:bCs w:val="0"/>
          <w:spacing w:val="-8"/>
        </w:rPr>
        <w:t xml:space="preserve"> </w:t>
      </w:r>
      <w:r w:rsidRPr="00105BC0">
        <w:rPr>
          <w:b w:val="0"/>
          <w:bCs w:val="0"/>
        </w:rPr>
        <w:t>odgovornošću,</w:t>
      </w:r>
      <w:r w:rsidRPr="00105BC0">
        <w:rPr>
          <w:b w:val="0"/>
          <w:bCs w:val="0"/>
          <w:spacing w:val="-4"/>
        </w:rPr>
        <w:t xml:space="preserve"> </w:t>
      </w:r>
      <w:r w:rsidRPr="00105BC0">
        <w:rPr>
          <w:b w:val="0"/>
          <w:bCs w:val="0"/>
        </w:rPr>
        <w:t>u</w:t>
      </w:r>
      <w:r w:rsidRPr="00105BC0">
        <w:rPr>
          <w:b w:val="0"/>
          <w:bCs w:val="0"/>
          <w:spacing w:val="-4"/>
        </w:rPr>
        <w:t xml:space="preserve"> </w:t>
      </w:r>
      <w:r w:rsidRPr="00105BC0">
        <w:rPr>
          <w:b w:val="0"/>
          <w:bCs w:val="0"/>
        </w:rPr>
        <w:t>svoje</w:t>
      </w:r>
      <w:r w:rsidRPr="00105BC0">
        <w:rPr>
          <w:b w:val="0"/>
          <w:bCs w:val="0"/>
          <w:spacing w:val="-6"/>
        </w:rPr>
        <w:t xml:space="preserve"> </w:t>
      </w:r>
      <w:r w:rsidRPr="00105BC0">
        <w:rPr>
          <w:b w:val="0"/>
          <w:bCs w:val="0"/>
        </w:rPr>
        <w:t>ime</w:t>
      </w:r>
      <w:r w:rsidRPr="00105BC0">
        <w:rPr>
          <w:b w:val="0"/>
          <w:bCs w:val="0"/>
          <w:spacing w:val="-5"/>
        </w:rPr>
        <w:t xml:space="preserve"> </w:t>
      </w:r>
      <w:r w:rsidRPr="00105BC0">
        <w:rPr>
          <w:b w:val="0"/>
          <w:bCs w:val="0"/>
        </w:rPr>
        <w:t>i</w:t>
      </w:r>
      <w:r w:rsidRPr="00105BC0">
        <w:rPr>
          <w:b w:val="0"/>
          <w:bCs w:val="0"/>
          <w:spacing w:val="-4"/>
        </w:rPr>
        <w:t xml:space="preserve"> </w:t>
      </w:r>
      <w:r w:rsidRPr="00105BC0">
        <w:rPr>
          <w:b w:val="0"/>
          <w:bCs w:val="0"/>
        </w:rPr>
        <w:t>u</w:t>
      </w:r>
      <w:r w:rsidRPr="00105BC0">
        <w:rPr>
          <w:b w:val="0"/>
          <w:bCs w:val="0"/>
          <w:spacing w:val="-3"/>
        </w:rPr>
        <w:t xml:space="preserve"> </w:t>
      </w:r>
      <w:r w:rsidRPr="00105BC0">
        <w:rPr>
          <w:b w:val="0"/>
          <w:bCs w:val="0"/>
        </w:rPr>
        <w:t>ime</w:t>
      </w:r>
      <w:r w:rsidRPr="00105BC0">
        <w:rPr>
          <w:b w:val="0"/>
          <w:bCs w:val="0"/>
          <w:spacing w:val="1"/>
        </w:rPr>
        <w:t xml:space="preserve"> </w:t>
      </w:r>
      <w:r w:rsidRPr="00105BC0">
        <w:rPr>
          <w:b w:val="0"/>
          <w:bCs w:val="0"/>
        </w:rPr>
        <w:t>Prijavitelja</w:t>
      </w:r>
      <w:r w:rsidRPr="00105BC0">
        <w:rPr>
          <w:b w:val="0"/>
          <w:bCs w:val="0"/>
          <w:spacing w:val="-5"/>
        </w:rPr>
        <w:t xml:space="preserve"> </w:t>
      </w:r>
      <w:r w:rsidRPr="00105BC0">
        <w:rPr>
          <w:b w:val="0"/>
          <w:bCs w:val="0"/>
        </w:rPr>
        <w:t>potvrđuje</w:t>
      </w:r>
      <w:r w:rsidR="00E75281">
        <w:rPr>
          <w:b w:val="0"/>
          <w:bCs w:val="0"/>
        </w:rPr>
        <w:t xml:space="preserve">m </w:t>
      </w:r>
      <w:r w:rsidRPr="00105BC0">
        <w:rPr>
          <w:b w:val="0"/>
          <w:bCs w:val="0"/>
          <w:spacing w:val="-57"/>
        </w:rPr>
        <w:t xml:space="preserve"> </w:t>
      </w:r>
      <w:r w:rsidRPr="00105BC0">
        <w:rPr>
          <w:b w:val="0"/>
          <w:bCs w:val="0"/>
        </w:rPr>
        <w:t>da</w:t>
      </w:r>
      <w:r w:rsidRPr="00105BC0">
        <w:rPr>
          <w:b w:val="0"/>
          <w:bCs w:val="0"/>
          <w:spacing w:val="-10"/>
        </w:rPr>
        <w:t xml:space="preserve"> </w:t>
      </w:r>
      <w:r w:rsidRPr="00105BC0">
        <w:rPr>
          <w:b w:val="0"/>
          <w:bCs w:val="0"/>
        </w:rPr>
        <w:t>sam</w:t>
      </w:r>
      <w:r w:rsidRPr="00105BC0">
        <w:rPr>
          <w:b w:val="0"/>
          <w:bCs w:val="0"/>
          <w:spacing w:val="-12"/>
        </w:rPr>
        <w:t xml:space="preserve"> </w:t>
      </w:r>
      <w:r w:rsidRPr="00105BC0">
        <w:rPr>
          <w:b w:val="0"/>
          <w:bCs w:val="0"/>
        </w:rPr>
        <w:t>kao</w:t>
      </w:r>
      <w:r w:rsidRPr="00105BC0">
        <w:rPr>
          <w:b w:val="0"/>
          <w:bCs w:val="0"/>
          <w:spacing w:val="-8"/>
        </w:rPr>
        <w:t xml:space="preserve"> </w:t>
      </w:r>
      <w:r w:rsidRPr="00105BC0">
        <w:rPr>
          <w:b w:val="0"/>
          <w:bCs w:val="0"/>
        </w:rPr>
        <w:t>Prijavitelj</w:t>
      </w:r>
      <w:r w:rsidRPr="00105BC0">
        <w:rPr>
          <w:b w:val="0"/>
          <w:bCs w:val="0"/>
          <w:spacing w:val="-9"/>
        </w:rPr>
        <w:t xml:space="preserve"> </w:t>
      </w:r>
      <w:r w:rsidRPr="00105BC0">
        <w:rPr>
          <w:b w:val="0"/>
          <w:bCs w:val="0"/>
        </w:rPr>
        <w:t>i</w:t>
      </w:r>
      <w:r w:rsidRPr="00105BC0">
        <w:rPr>
          <w:b w:val="0"/>
          <w:bCs w:val="0"/>
          <w:spacing w:val="-8"/>
        </w:rPr>
        <w:t xml:space="preserve"> </w:t>
      </w:r>
      <w:r w:rsidRPr="00105BC0">
        <w:rPr>
          <w:b w:val="0"/>
          <w:bCs w:val="0"/>
        </w:rPr>
        <w:t>kao</w:t>
      </w:r>
      <w:r w:rsidRPr="00105BC0">
        <w:rPr>
          <w:b w:val="0"/>
          <w:bCs w:val="0"/>
          <w:spacing w:val="-10"/>
        </w:rPr>
        <w:t xml:space="preserve"> </w:t>
      </w:r>
      <w:r w:rsidRPr="00105BC0">
        <w:rPr>
          <w:b w:val="0"/>
          <w:bCs w:val="0"/>
        </w:rPr>
        <w:t>osoba</w:t>
      </w:r>
      <w:r w:rsidRPr="00105BC0">
        <w:rPr>
          <w:b w:val="0"/>
          <w:bCs w:val="0"/>
          <w:spacing w:val="-9"/>
        </w:rPr>
        <w:t xml:space="preserve"> </w:t>
      </w:r>
      <w:r w:rsidRPr="00105BC0">
        <w:rPr>
          <w:b w:val="0"/>
          <w:bCs w:val="0"/>
        </w:rPr>
        <w:t>po</w:t>
      </w:r>
      <w:r w:rsidRPr="00105BC0">
        <w:rPr>
          <w:b w:val="0"/>
          <w:bCs w:val="0"/>
          <w:spacing w:val="-9"/>
        </w:rPr>
        <w:t xml:space="preserve"> </w:t>
      </w:r>
      <w:r w:rsidRPr="00105BC0">
        <w:rPr>
          <w:b w:val="0"/>
          <w:bCs w:val="0"/>
        </w:rPr>
        <w:t>zakonu</w:t>
      </w:r>
      <w:r w:rsidRPr="00105BC0">
        <w:rPr>
          <w:b w:val="0"/>
          <w:bCs w:val="0"/>
          <w:spacing w:val="-8"/>
        </w:rPr>
        <w:t xml:space="preserve"> </w:t>
      </w:r>
      <w:r w:rsidRPr="00105BC0">
        <w:rPr>
          <w:b w:val="0"/>
          <w:bCs w:val="0"/>
        </w:rPr>
        <w:t>ovlaštena</w:t>
      </w:r>
      <w:r w:rsidRPr="00105BC0">
        <w:rPr>
          <w:b w:val="0"/>
          <w:bCs w:val="0"/>
          <w:spacing w:val="-9"/>
        </w:rPr>
        <w:t xml:space="preserve"> </w:t>
      </w:r>
      <w:r w:rsidRPr="00105BC0">
        <w:rPr>
          <w:b w:val="0"/>
          <w:bCs w:val="0"/>
        </w:rPr>
        <w:t>za</w:t>
      </w:r>
      <w:r w:rsidRPr="00105BC0">
        <w:rPr>
          <w:b w:val="0"/>
          <w:bCs w:val="0"/>
          <w:spacing w:val="-10"/>
        </w:rPr>
        <w:t xml:space="preserve"> </w:t>
      </w:r>
      <w:r w:rsidRPr="00105BC0">
        <w:rPr>
          <w:b w:val="0"/>
          <w:bCs w:val="0"/>
        </w:rPr>
        <w:t>zastupanje</w:t>
      </w:r>
      <w:r w:rsidRPr="00105BC0">
        <w:rPr>
          <w:b w:val="0"/>
          <w:bCs w:val="0"/>
          <w:spacing w:val="-5"/>
        </w:rPr>
        <w:t xml:space="preserve"> </w:t>
      </w:r>
      <w:r w:rsidRPr="00105BC0">
        <w:rPr>
          <w:b w:val="0"/>
          <w:bCs w:val="0"/>
        </w:rPr>
        <w:t>Prijavitelja</w:t>
      </w:r>
      <w:r w:rsidRPr="00105BC0">
        <w:rPr>
          <w:b w:val="0"/>
          <w:bCs w:val="0"/>
          <w:spacing w:val="-9"/>
        </w:rPr>
        <w:t xml:space="preserve"> </w:t>
      </w:r>
      <w:r w:rsidR="00D53DBE" w:rsidRPr="00105BC0">
        <w:rPr>
          <w:b w:val="0"/>
          <w:bCs w:val="0"/>
          <w:spacing w:val="-9"/>
        </w:rPr>
        <w:t>upoznat s time da</w:t>
      </w:r>
      <w:r w:rsidRPr="00105BC0">
        <w:rPr>
          <w:b w:val="0"/>
          <w:bCs w:val="0"/>
          <w:spacing w:val="-13"/>
        </w:rPr>
        <w:t xml:space="preserve"> </w:t>
      </w:r>
      <w:r w:rsidRPr="00105BC0">
        <w:rPr>
          <w:b w:val="0"/>
          <w:bCs w:val="0"/>
        </w:rPr>
        <w:t>će</w:t>
      </w:r>
      <w:r w:rsidRPr="00105BC0">
        <w:rPr>
          <w:b w:val="0"/>
          <w:bCs w:val="0"/>
          <w:spacing w:val="-14"/>
        </w:rPr>
        <w:t xml:space="preserve"> </w:t>
      </w:r>
      <w:r w:rsidRPr="00105BC0">
        <w:rPr>
          <w:b w:val="0"/>
          <w:bCs w:val="0"/>
        </w:rPr>
        <w:t>se</w:t>
      </w:r>
      <w:r w:rsidRPr="00105BC0">
        <w:rPr>
          <w:b w:val="0"/>
          <w:bCs w:val="0"/>
          <w:spacing w:val="-13"/>
        </w:rPr>
        <w:t xml:space="preserve"> </w:t>
      </w:r>
      <w:r w:rsidRPr="00105BC0">
        <w:rPr>
          <w:b w:val="0"/>
          <w:bCs w:val="0"/>
        </w:rPr>
        <w:t>u</w:t>
      </w:r>
      <w:r w:rsidRPr="00105BC0">
        <w:rPr>
          <w:b w:val="0"/>
          <w:bCs w:val="0"/>
          <w:spacing w:val="-13"/>
        </w:rPr>
        <w:t xml:space="preserve"> </w:t>
      </w:r>
      <w:r w:rsidRPr="00105BC0">
        <w:rPr>
          <w:b w:val="0"/>
          <w:bCs w:val="0"/>
        </w:rPr>
        <w:t>slučaju</w:t>
      </w:r>
      <w:r w:rsidRPr="00105BC0">
        <w:rPr>
          <w:b w:val="0"/>
          <w:bCs w:val="0"/>
          <w:spacing w:val="-12"/>
        </w:rPr>
        <w:t xml:space="preserve"> </w:t>
      </w:r>
      <w:r w:rsidRPr="00105BC0">
        <w:rPr>
          <w:b w:val="0"/>
          <w:bCs w:val="0"/>
        </w:rPr>
        <w:t>davanja</w:t>
      </w:r>
      <w:r w:rsidRPr="00105BC0">
        <w:rPr>
          <w:b w:val="0"/>
          <w:bCs w:val="0"/>
          <w:spacing w:val="-14"/>
        </w:rPr>
        <w:t xml:space="preserve"> </w:t>
      </w:r>
      <w:r w:rsidRPr="00105BC0">
        <w:rPr>
          <w:b w:val="0"/>
          <w:bCs w:val="0"/>
        </w:rPr>
        <w:t>lažne</w:t>
      </w:r>
      <w:r w:rsidRPr="00105BC0">
        <w:rPr>
          <w:b w:val="0"/>
          <w:bCs w:val="0"/>
          <w:spacing w:val="-13"/>
        </w:rPr>
        <w:t xml:space="preserve"> </w:t>
      </w:r>
      <w:r w:rsidRPr="00105BC0">
        <w:rPr>
          <w:b w:val="0"/>
          <w:bCs w:val="0"/>
        </w:rPr>
        <w:t>izjave</w:t>
      </w:r>
      <w:r w:rsidRPr="00105BC0">
        <w:rPr>
          <w:b w:val="0"/>
          <w:bCs w:val="0"/>
          <w:spacing w:val="-13"/>
        </w:rPr>
        <w:t xml:space="preserve"> </w:t>
      </w:r>
      <w:r w:rsidRPr="00105BC0">
        <w:rPr>
          <w:b w:val="0"/>
          <w:bCs w:val="0"/>
        </w:rPr>
        <w:t>ili</w:t>
      </w:r>
      <w:r w:rsidRPr="00105BC0">
        <w:rPr>
          <w:b w:val="0"/>
          <w:bCs w:val="0"/>
          <w:spacing w:val="-12"/>
        </w:rPr>
        <w:t xml:space="preserve"> </w:t>
      </w:r>
      <w:r w:rsidRPr="00105BC0">
        <w:rPr>
          <w:b w:val="0"/>
          <w:bCs w:val="0"/>
        </w:rPr>
        <w:t>lažnih</w:t>
      </w:r>
      <w:r w:rsidRPr="00105BC0">
        <w:rPr>
          <w:b w:val="0"/>
          <w:bCs w:val="0"/>
          <w:spacing w:val="-13"/>
        </w:rPr>
        <w:t xml:space="preserve"> </w:t>
      </w:r>
      <w:r w:rsidRPr="00105BC0">
        <w:rPr>
          <w:b w:val="0"/>
          <w:bCs w:val="0"/>
        </w:rPr>
        <w:t>podataka</w:t>
      </w:r>
      <w:r w:rsidRPr="00105BC0">
        <w:rPr>
          <w:b w:val="0"/>
          <w:bCs w:val="0"/>
          <w:spacing w:val="-12"/>
        </w:rPr>
        <w:t xml:space="preserve"> </w:t>
      </w:r>
      <w:r w:rsidRPr="00105BC0">
        <w:rPr>
          <w:b w:val="0"/>
          <w:bCs w:val="0"/>
        </w:rPr>
        <w:t>primijeniti</w:t>
      </w:r>
      <w:r w:rsidRPr="00105BC0">
        <w:rPr>
          <w:b w:val="0"/>
          <w:bCs w:val="0"/>
          <w:spacing w:val="-13"/>
        </w:rPr>
        <w:t xml:space="preserve"> </w:t>
      </w:r>
      <w:r w:rsidRPr="00105BC0">
        <w:rPr>
          <w:b w:val="0"/>
          <w:bCs w:val="0"/>
        </w:rPr>
        <w:t>odgovarajuće</w:t>
      </w:r>
      <w:r w:rsidRPr="00105BC0">
        <w:rPr>
          <w:b w:val="0"/>
          <w:bCs w:val="0"/>
          <w:spacing w:val="-10"/>
        </w:rPr>
        <w:t xml:space="preserve"> </w:t>
      </w:r>
      <w:r w:rsidR="00C521B0" w:rsidRPr="00105BC0">
        <w:rPr>
          <w:b w:val="0"/>
          <w:bCs w:val="0"/>
          <w:spacing w:val="-10"/>
        </w:rPr>
        <w:t>sankcije</w:t>
      </w:r>
      <w:r w:rsidRPr="00105BC0">
        <w:rPr>
          <w:b w:val="0"/>
          <w:bCs w:val="0"/>
        </w:rPr>
        <w:t>.</w:t>
      </w:r>
    </w:p>
    <w:p w14:paraId="05B32BC8" w14:textId="77777777" w:rsidR="00025CCA" w:rsidRPr="00105BC0" w:rsidRDefault="00025CCA" w:rsidP="00025CCA">
      <w:pPr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14:paraId="05B32BC9" w14:textId="09E21494" w:rsidR="00025CCA" w:rsidRPr="00105BC0" w:rsidRDefault="00025CCA" w:rsidP="00025CCA">
      <w:pPr>
        <w:jc w:val="both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 xml:space="preserve">U </w:t>
      </w:r>
      <w:r w:rsidR="00732F1F">
        <w:rPr>
          <w:rFonts w:ascii="Times New Roman" w:hAnsi="Times New Roman" w:cs="Times New Roman"/>
          <w:sz w:val="24"/>
          <w:szCs w:val="24"/>
        </w:rPr>
        <w:t>___________, dana</w:t>
      </w:r>
      <w:r w:rsidRPr="00105BC0">
        <w:rPr>
          <w:rFonts w:ascii="Times New Roman" w:hAnsi="Times New Roman" w:cs="Times New Roman"/>
          <w:sz w:val="24"/>
          <w:szCs w:val="24"/>
        </w:rPr>
        <w:t xml:space="preserve"> ___</w:t>
      </w:r>
      <w:r w:rsidR="003350E4">
        <w:rPr>
          <w:rFonts w:ascii="Times New Roman" w:hAnsi="Times New Roman" w:cs="Times New Roman"/>
          <w:sz w:val="24"/>
          <w:szCs w:val="24"/>
        </w:rPr>
        <w:t>______</w:t>
      </w:r>
      <w:r w:rsidRPr="00105BC0">
        <w:rPr>
          <w:rFonts w:ascii="Times New Roman" w:hAnsi="Times New Roman" w:cs="Times New Roman"/>
          <w:sz w:val="24"/>
          <w:szCs w:val="24"/>
        </w:rPr>
        <w:t xml:space="preserve">________ </w:t>
      </w:r>
      <w:r w:rsidR="003350E4">
        <w:rPr>
          <w:rFonts w:ascii="Times New Roman" w:hAnsi="Times New Roman" w:cs="Times New Roman"/>
          <w:sz w:val="24"/>
          <w:szCs w:val="24"/>
        </w:rPr>
        <w:t>godine</w:t>
      </w:r>
      <w:r w:rsidRPr="00105BC0">
        <w:rPr>
          <w:rFonts w:ascii="Times New Roman" w:hAnsi="Times New Roman" w:cs="Times New Roman"/>
          <w:sz w:val="24"/>
          <w:szCs w:val="24"/>
        </w:rPr>
        <w:t>.</w:t>
      </w:r>
    </w:p>
    <w:p w14:paraId="05B32BCB" w14:textId="77777777" w:rsidR="00025CCA" w:rsidRPr="00105BC0" w:rsidRDefault="00025CCA" w:rsidP="00025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32BCC" w14:textId="2D332C6E" w:rsidR="00025CCA" w:rsidRPr="00105BC0" w:rsidRDefault="00025CCA" w:rsidP="00025CCA">
      <w:pPr>
        <w:jc w:val="right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>______</w:t>
      </w:r>
      <w:r w:rsidR="00732F1F">
        <w:rPr>
          <w:rFonts w:ascii="Times New Roman" w:hAnsi="Times New Roman" w:cs="Times New Roman"/>
          <w:sz w:val="24"/>
          <w:szCs w:val="24"/>
        </w:rPr>
        <w:t>______</w:t>
      </w:r>
      <w:r w:rsidRPr="00105BC0">
        <w:rPr>
          <w:rFonts w:ascii="Times New Roman" w:hAnsi="Times New Roman" w:cs="Times New Roman"/>
          <w:sz w:val="24"/>
          <w:szCs w:val="24"/>
        </w:rPr>
        <w:t>__________________</w:t>
      </w:r>
    </w:p>
    <w:p w14:paraId="05B32BCD" w14:textId="77777777" w:rsidR="00025CCA" w:rsidRPr="00105BC0" w:rsidRDefault="00025CCA" w:rsidP="00732F1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 xml:space="preserve">(potpis osobe ovlaštene za zastupanje </w:t>
      </w:r>
    </w:p>
    <w:p w14:paraId="05B32BCE" w14:textId="5BF18F00" w:rsidR="00025CCA" w:rsidRPr="00105BC0" w:rsidRDefault="00025CCA" w:rsidP="00732F1F">
      <w:pPr>
        <w:spacing w:line="276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  <w:r w:rsidRPr="00105BC0">
        <w:rPr>
          <w:rFonts w:ascii="Times New Roman" w:hAnsi="Times New Roman" w:cs="Times New Roman"/>
          <w:sz w:val="24"/>
          <w:szCs w:val="24"/>
        </w:rPr>
        <w:t xml:space="preserve">i pečat </w:t>
      </w:r>
      <w:r w:rsidR="00D25BB0">
        <w:rPr>
          <w:rFonts w:ascii="Times New Roman" w:hAnsi="Times New Roman" w:cs="Times New Roman"/>
          <w:sz w:val="24"/>
          <w:szCs w:val="24"/>
        </w:rPr>
        <w:t>P</w:t>
      </w:r>
      <w:r w:rsidRPr="00105BC0">
        <w:rPr>
          <w:rFonts w:ascii="Times New Roman" w:hAnsi="Times New Roman" w:cs="Times New Roman"/>
          <w:sz w:val="24"/>
          <w:szCs w:val="24"/>
        </w:rPr>
        <w:t>rijavitelja)</w:t>
      </w:r>
    </w:p>
    <w:p w14:paraId="05B32BCF" w14:textId="77777777" w:rsidR="00874D8F" w:rsidRPr="00105BC0" w:rsidRDefault="00874D8F" w:rsidP="00025C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4D8F" w:rsidRPr="00105BC0" w:rsidSect="003A4445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7D543" w14:textId="77777777" w:rsidR="00DA561B" w:rsidRDefault="00DA561B" w:rsidP="007835E1">
      <w:pPr>
        <w:spacing w:after="0" w:line="240" w:lineRule="auto"/>
      </w:pPr>
      <w:r>
        <w:separator/>
      </w:r>
    </w:p>
  </w:endnote>
  <w:endnote w:type="continuationSeparator" w:id="0">
    <w:p w14:paraId="790967EA" w14:textId="77777777" w:rsidR="00DA561B" w:rsidRDefault="00DA561B" w:rsidP="0078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1300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D0D8DB" w14:textId="28FE536A" w:rsidR="003350E4" w:rsidRPr="003350E4" w:rsidRDefault="003350E4">
            <w:pPr>
              <w:pStyle w:val="Podnoje"/>
              <w:jc w:val="center"/>
            </w:pPr>
            <w:r>
              <w:t>Stranica</w:t>
            </w:r>
            <w:r w:rsidRPr="003350E4">
              <w:t xml:space="preserve"> </w:t>
            </w:r>
            <w:r w:rsidRPr="003350E4">
              <w:rPr>
                <w:bCs/>
                <w:sz w:val="24"/>
                <w:szCs w:val="24"/>
              </w:rPr>
              <w:fldChar w:fldCharType="begin"/>
            </w:r>
            <w:r w:rsidRPr="003350E4">
              <w:rPr>
                <w:bCs/>
              </w:rPr>
              <w:instrText xml:space="preserve"> PAGE </w:instrText>
            </w:r>
            <w:r w:rsidRPr="003350E4">
              <w:rPr>
                <w:bCs/>
                <w:sz w:val="24"/>
                <w:szCs w:val="24"/>
              </w:rPr>
              <w:fldChar w:fldCharType="separate"/>
            </w:r>
            <w:r w:rsidR="00CF0A01">
              <w:rPr>
                <w:bCs/>
                <w:noProof/>
              </w:rPr>
              <w:t>1</w:t>
            </w:r>
            <w:r w:rsidRPr="003350E4">
              <w:rPr>
                <w:bCs/>
                <w:sz w:val="24"/>
                <w:szCs w:val="24"/>
              </w:rPr>
              <w:fldChar w:fldCharType="end"/>
            </w:r>
            <w:r w:rsidRPr="003350E4">
              <w:t xml:space="preserve"> </w:t>
            </w:r>
            <w:r>
              <w:t>od</w:t>
            </w:r>
            <w:r w:rsidRPr="003350E4">
              <w:t xml:space="preserve"> </w:t>
            </w:r>
            <w:r w:rsidRPr="003350E4">
              <w:rPr>
                <w:bCs/>
                <w:sz w:val="24"/>
                <w:szCs w:val="24"/>
              </w:rPr>
              <w:fldChar w:fldCharType="begin"/>
            </w:r>
            <w:r w:rsidRPr="003350E4">
              <w:rPr>
                <w:bCs/>
              </w:rPr>
              <w:instrText xml:space="preserve"> NUMPAGES  </w:instrText>
            </w:r>
            <w:r w:rsidRPr="003350E4">
              <w:rPr>
                <w:bCs/>
                <w:sz w:val="24"/>
                <w:szCs w:val="24"/>
              </w:rPr>
              <w:fldChar w:fldCharType="separate"/>
            </w:r>
            <w:r w:rsidR="00CF0A01">
              <w:rPr>
                <w:bCs/>
                <w:noProof/>
              </w:rPr>
              <w:t>3</w:t>
            </w:r>
            <w:r w:rsidRPr="003350E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4C74A3" w14:textId="77777777" w:rsidR="00716345" w:rsidRDefault="007163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327E3" w14:textId="77777777" w:rsidR="00DA561B" w:rsidRDefault="00DA561B" w:rsidP="007835E1">
      <w:pPr>
        <w:spacing w:after="0" w:line="240" w:lineRule="auto"/>
      </w:pPr>
      <w:r>
        <w:separator/>
      </w:r>
    </w:p>
  </w:footnote>
  <w:footnote w:type="continuationSeparator" w:id="0">
    <w:p w14:paraId="7C1672FA" w14:textId="77777777" w:rsidR="00DA561B" w:rsidRDefault="00DA561B" w:rsidP="0078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7BA"/>
    <w:multiLevelType w:val="hybridMultilevel"/>
    <w:tmpl w:val="C290C314"/>
    <w:lvl w:ilvl="0" w:tplc="70BC40C8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9051719"/>
    <w:multiLevelType w:val="hybridMultilevel"/>
    <w:tmpl w:val="B328BC4A"/>
    <w:lvl w:ilvl="0" w:tplc="F3AE03E6">
      <w:start w:val="1"/>
      <w:numFmt w:val="lowerLetter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90CFA86">
      <w:numFmt w:val="bullet"/>
      <w:lvlText w:val=""/>
      <w:lvlJc w:val="left"/>
      <w:pPr>
        <w:ind w:left="825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9A96D854">
      <w:numFmt w:val="bullet"/>
      <w:lvlText w:val="•"/>
      <w:lvlJc w:val="left"/>
      <w:pPr>
        <w:ind w:left="1778" w:hanging="284"/>
      </w:pPr>
      <w:rPr>
        <w:rFonts w:hint="default"/>
        <w:lang w:val="hr-HR" w:eastAsia="en-US" w:bidi="ar-SA"/>
      </w:rPr>
    </w:lvl>
    <w:lvl w:ilvl="3" w:tplc="B3FC4A6E">
      <w:numFmt w:val="bullet"/>
      <w:lvlText w:val="•"/>
      <w:lvlJc w:val="left"/>
      <w:pPr>
        <w:ind w:left="2736" w:hanging="284"/>
      </w:pPr>
      <w:rPr>
        <w:rFonts w:hint="default"/>
        <w:lang w:val="hr-HR" w:eastAsia="en-US" w:bidi="ar-SA"/>
      </w:rPr>
    </w:lvl>
    <w:lvl w:ilvl="4" w:tplc="CEBC8496">
      <w:numFmt w:val="bullet"/>
      <w:lvlText w:val="•"/>
      <w:lvlJc w:val="left"/>
      <w:pPr>
        <w:ind w:left="3695" w:hanging="284"/>
      </w:pPr>
      <w:rPr>
        <w:rFonts w:hint="default"/>
        <w:lang w:val="hr-HR" w:eastAsia="en-US" w:bidi="ar-SA"/>
      </w:rPr>
    </w:lvl>
    <w:lvl w:ilvl="5" w:tplc="0842128A">
      <w:numFmt w:val="bullet"/>
      <w:lvlText w:val="•"/>
      <w:lvlJc w:val="left"/>
      <w:pPr>
        <w:ind w:left="4653" w:hanging="284"/>
      </w:pPr>
      <w:rPr>
        <w:rFonts w:hint="default"/>
        <w:lang w:val="hr-HR" w:eastAsia="en-US" w:bidi="ar-SA"/>
      </w:rPr>
    </w:lvl>
    <w:lvl w:ilvl="6" w:tplc="758AC724">
      <w:numFmt w:val="bullet"/>
      <w:lvlText w:val="•"/>
      <w:lvlJc w:val="left"/>
      <w:pPr>
        <w:ind w:left="5612" w:hanging="284"/>
      </w:pPr>
      <w:rPr>
        <w:rFonts w:hint="default"/>
        <w:lang w:val="hr-HR" w:eastAsia="en-US" w:bidi="ar-SA"/>
      </w:rPr>
    </w:lvl>
    <w:lvl w:ilvl="7" w:tplc="6AE07F84">
      <w:numFmt w:val="bullet"/>
      <w:lvlText w:val="•"/>
      <w:lvlJc w:val="left"/>
      <w:pPr>
        <w:ind w:left="6570" w:hanging="284"/>
      </w:pPr>
      <w:rPr>
        <w:rFonts w:hint="default"/>
        <w:lang w:val="hr-HR" w:eastAsia="en-US" w:bidi="ar-SA"/>
      </w:rPr>
    </w:lvl>
    <w:lvl w:ilvl="8" w:tplc="8050ED7C">
      <w:numFmt w:val="bullet"/>
      <w:lvlText w:val="•"/>
      <w:lvlJc w:val="left"/>
      <w:pPr>
        <w:ind w:left="7529" w:hanging="284"/>
      </w:pPr>
      <w:rPr>
        <w:rFonts w:hint="default"/>
        <w:lang w:val="hr-HR" w:eastAsia="en-US" w:bidi="ar-SA"/>
      </w:rPr>
    </w:lvl>
  </w:abstractNum>
  <w:abstractNum w:abstractNumId="2" w15:restartNumberingAfterBreak="0">
    <w:nsid w:val="280C0461"/>
    <w:multiLevelType w:val="hybridMultilevel"/>
    <w:tmpl w:val="0EF8B3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23A62"/>
    <w:multiLevelType w:val="hybridMultilevel"/>
    <w:tmpl w:val="FB1E3462"/>
    <w:lvl w:ilvl="0" w:tplc="C0448A98">
      <w:start w:val="1"/>
      <w:numFmt w:val="decimal"/>
      <w:lvlText w:val="%1."/>
      <w:lvlJc w:val="left"/>
      <w:pPr>
        <w:ind w:left="73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5E2B52C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D7C2C874">
      <w:numFmt w:val="bullet"/>
      <w:lvlText w:val="•"/>
      <w:lvlJc w:val="left"/>
      <w:pPr>
        <w:ind w:left="2045" w:hanging="360"/>
      </w:pPr>
      <w:rPr>
        <w:lang w:val="hr-HR" w:eastAsia="en-US" w:bidi="ar-SA"/>
      </w:rPr>
    </w:lvl>
    <w:lvl w:ilvl="3" w:tplc="8424FB42">
      <w:numFmt w:val="bullet"/>
      <w:lvlText w:val="•"/>
      <w:lvlJc w:val="left"/>
      <w:pPr>
        <w:ind w:left="2990" w:hanging="360"/>
      </w:pPr>
      <w:rPr>
        <w:lang w:val="hr-HR" w:eastAsia="en-US" w:bidi="ar-SA"/>
      </w:rPr>
    </w:lvl>
    <w:lvl w:ilvl="4" w:tplc="9A1A804E">
      <w:numFmt w:val="bullet"/>
      <w:lvlText w:val="•"/>
      <w:lvlJc w:val="left"/>
      <w:pPr>
        <w:ind w:left="3935" w:hanging="360"/>
      </w:pPr>
      <w:rPr>
        <w:lang w:val="hr-HR" w:eastAsia="en-US" w:bidi="ar-SA"/>
      </w:rPr>
    </w:lvl>
    <w:lvl w:ilvl="5" w:tplc="B1EEA21E">
      <w:numFmt w:val="bullet"/>
      <w:lvlText w:val="•"/>
      <w:lvlJc w:val="left"/>
      <w:pPr>
        <w:ind w:left="4880" w:hanging="360"/>
      </w:pPr>
      <w:rPr>
        <w:lang w:val="hr-HR" w:eastAsia="en-US" w:bidi="ar-SA"/>
      </w:rPr>
    </w:lvl>
    <w:lvl w:ilvl="6" w:tplc="E152941A">
      <w:numFmt w:val="bullet"/>
      <w:lvlText w:val="•"/>
      <w:lvlJc w:val="left"/>
      <w:pPr>
        <w:ind w:left="5825" w:hanging="360"/>
      </w:pPr>
      <w:rPr>
        <w:lang w:val="hr-HR" w:eastAsia="en-US" w:bidi="ar-SA"/>
      </w:rPr>
    </w:lvl>
    <w:lvl w:ilvl="7" w:tplc="297276B6">
      <w:numFmt w:val="bullet"/>
      <w:lvlText w:val="•"/>
      <w:lvlJc w:val="left"/>
      <w:pPr>
        <w:ind w:left="6770" w:hanging="360"/>
      </w:pPr>
      <w:rPr>
        <w:lang w:val="hr-HR" w:eastAsia="en-US" w:bidi="ar-SA"/>
      </w:rPr>
    </w:lvl>
    <w:lvl w:ilvl="8" w:tplc="87CACB20">
      <w:numFmt w:val="bullet"/>
      <w:lvlText w:val="•"/>
      <w:lvlJc w:val="left"/>
      <w:pPr>
        <w:ind w:left="7716" w:hanging="360"/>
      </w:pPr>
      <w:rPr>
        <w:lang w:val="hr-HR" w:eastAsia="en-US" w:bidi="ar-SA"/>
      </w:rPr>
    </w:lvl>
  </w:abstractNum>
  <w:abstractNum w:abstractNumId="4" w15:restartNumberingAfterBreak="0">
    <w:nsid w:val="347B7D93"/>
    <w:multiLevelType w:val="hybridMultilevel"/>
    <w:tmpl w:val="80522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43843"/>
    <w:multiLevelType w:val="hybridMultilevel"/>
    <w:tmpl w:val="277C0CB4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B1607"/>
    <w:multiLevelType w:val="hybridMultilevel"/>
    <w:tmpl w:val="92FAE996"/>
    <w:lvl w:ilvl="0" w:tplc="041A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7" w15:restartNumberingAfterBreak="0">
    <w:nsid w:val="5B466677"/>
    <w:multiLevelType w:val="hybridMultilevel"/>
    <w:tmpl w:val="79F64252"/>
    <w:lvl w:ilvl="0" w:tplc="041A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8" w15:restartNumberingAfterBreak="0">
    <w:nsid w:val="62EA742D"/>
    <w:multiLevelType w:val="hybridMultilevel"/>
    <w:tmpl w:val="BD6A1140"/>
    <w:lvl w:ilvl="0" w:tplc="70BC40C8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BE45F3B"/>
    <w:multiLevelType w:val="hybridMultilevel"/>
    <w:tmpl w:val="3DFEA222"/>
    <w:lvl w:ilvl="0" w:tplc="6E064C4C">
      <w:start w:val="1"/>
      <w:numFmt w:val="decimal"/>
      <w:lvlText w:val="%1)"/>
      <w:lvlJc w:val="left"/>
      <w:pPr>
        <w:ind w:left="734" w:hanging="358"/>
      </w:pPr>
      <w:rPr>
        <w:rFonts w:ascii="Times New Roman" w:eastAsiaTheme="minorHAnsi" w:hAnsi="Times New Roman" w:cs="Times New Roman" w:hint="default"/>
        <w:w w:val="100"/>
        <w:sz w:val="24"/>
        <w:szCs w:val="24"/>
        <w:lang w:val="hr-HR" w:eastAsia="en-US" w:bidi="ar-SA"/>
      </w:rPr>
    </w:lvl>
    <w:lvl w:ilvl="1" w:tplc="85E2B52C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D7C2C874">
      <w:numFmt w:val="bullet"/>
      <w:lvlText w:val="•"/>
      <w:lvlJc w:val="left"/>
      <w:pPr>
        <w:ind w:left="2045" w:hanging="360"/>
      </w:pPr>
      <w:rPr>
        <w:lang w:val="hr-HR" w:eastAsia="en-US" w:bidi="ar-SA"/>
      </w:rPr>
    </w:lvl>
    <w:lvl w:ilvl="3" w:tplc="8424FB42">
      <w:numFmt w:val="bullet"/>
      <w:lvlText w:val="•"/>
      <w:lvlJc w:val="left"/>
      <w:pPr>
        <w:ind w:left="2990" w:hanging="360"/>
      </w:pPr>
      <w:rPr>
        <w:lang w:val="hr-HR" w:eastAsia="en-US" w:bidi="ar-SA"/>
      </w:rPr>
    </w:lvl>
    <w:lvl w:ilvl="4" w:tplc="9A1A804E">
      <w:numFmt w:val="bullet"/>
      <w:lvlText w:val="•"/>
      <w:lvlJc w:val="left"/>
      <w:pPr>
        <w:ind w:left="3935" w:hanging="360"/>
      </w:pPr>
      <w:rPr>
        <w:lang w:val="hr-HR" w:eastAsia="en-US" w:bidi="ar-SA"/>
      </w:rPr>
    </w:lvl>
    <w:lvl w:ilvl="5" w:tplc="B1EEA21E">
      <w:numFmt w:val="bullet"/>
      <w:lvlText w:val="•"/>
      <w:lvlJc w:val="left"/>
      <w:pPr>
        <w:ind w:left="4880" w:hanging="360"/>
      </w:pPr>
      <w:rPr>
        <w:lang w:val="hr-HR" w:eastAsia="en-US" w:bidi="ar-SA"/>
      </w:rPr>
    </w:lvl>
    <w:lvl w:ilvl="6" w:tplc="E152941A">
      <w:numFmt w:val="bullet"/>
      <w:lvlText w:val="•"/>
      <w:lvlJc w:val="left"/>
      <w:pPr>
        <w:ind w:left="5825" w:hanging="360"/>
      </w:pPr>
      <w:rPr>
        <w:lang w:val="hr-HR" w:eastAsia="en-US" w:bidi="ar-SA"/>
      </w:rPr>
    </w:lvl>
    <w:lvl w:ilvl="7" w:tplc="297276B6">
      <w:numFmt w:val="bullet"/>
      <w:lvlText w:val="•"/>
      <w:lvlJc w:val="left"/>
      <w:pPr>
        <w:ind w:left="6770" w:hanging="360"/>
      </w:pPr>
      <w:rPr>
        <w:lang w:val="hr-HR" w:eastAsia="en-US" w:bidi="ar-SA"/>
      </w:rPr>
    </w:lvl>
    <w:lvl w:ilvl="8" w:tplc="87CACB20">
      <w:numFmt w:val="bullet"/>
      <w:lvlText w:val="•"/>
      <w:lvlJc w:val="left"/>
      <w:pPr>
        <w:ind w:left="7716" w:hanging="360"/>
      </w:pPr>
      <w:rPr>
        <w:lang w:val="hr-HR" w:eastAsia="en-US" w:bidi="ar-SA"/>
      </w:rPr>
    </w:lvl>
  </w:abstractNum>
  <w:abstractNum w:abstractNumId="10" w15:restartNumberingAfterBreak="0">
    <w:nsid w:val="6E0B69EF"/>
    <w:multiLevelType w:val="hybridMultilevel"/>
    <w:tmpl w:val="67DA98A2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7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5C"/>
    <w:rsid w:val="0001604F"/>
    <w:rsid w:val="00025CCA"/>
    <w:rsid w:val="00026518"/>
    <w:rsid w:val="00035BA7"/>
    <w:rsid w:val="00043AA6"/>
    <w:rsid w:val="0006417B"/>
    <w:rsid w:val="00096694"/>
    <w:rsid w:val="000A696B"/>
    <w:rsid w:val="000B007C"/>
    <w:rsid w:val="000B6EA8"/>
    <w:rsid w:val="000C4322"/>
    <w:rsid w:val="000D1A6F"/>
    <w:rsid w:val="000D6858"/>
    <w:rsid w:val="000F03A1"/>
    <w:rsid w:val="000F23DA"/>
    <w:rsid w:val="00102792"/>
    <w:rsid w:val="00105BC0"/>
    <w:rsid w:val="001167E4"/>
    <w:rsid w:val="001209AC"/>
    <w:rsid w:val="00120C87"/>
    <w:rsid w:val="0015492B"/>
    <w:rsid w:val="001578B4"/>
    <w:rsid w:val="0017022E"/>
    <w:rsid w:val="001C043D"/>
    <w:rsid w:val="001C2626"/>
    <w:rsid w:val="001F6F46"/>
    <w:rsid w:val="00246DAD"/>
    <w:rsid w:val="0026061F"/>
    <w:rsid w:val="00262ECF"/>
    <w:rsid w:val="00264BF6"/>
    <w:rsid w:val="00267C42"/>
    <w:rsid w:val="0028312C"/>
    <w:rsid w:val="002878E8"/>
    <w:rsid w:val="002E43AE"/>
    <w:rsid w:val="002E4998"/>
    <w:rsid w:val="003108DD"/>
    <w:rsid w:val="00332AF3"/>
    <w:rsid w:val="003350E4"/>
    <w:rsid w:val="003419CD"/>
    <w:rsid w:val="00355D6F"/>
    <w:rsid w:val="00356D8B"/>
    <w:rsid w:val="00372FD3"/>
    <w:rsid w:val="00393874"/>
    <w:rsid w:val="003948AD"/>
    <w:rsid w:val="003A1B59"/>
    <w:rsid w:val="003A4445"/>
    <w:rsid w:val="003A7598"/>
    <w:rsid w:val="003C2235"/>
    <w:rsid w:val="003C2545"/>
    <w:rsid w:val="003C3F08"/>
    <w:rsid w:val="003E73A3"/>
    <w:rsid w:val="003E7925"/>
    <w:rsid w:val="00403D11"/>
    <w:rsid w:val="004319BA"/>
    <w:rsid w:val="00437D66"/>
    <w:rsid w:val="0046395C"/>
    <w:rsid w:val="0047055E"/>
    <w:rsid w:val="00493D43"/>
    <w:rsid w:val="004A691A"/>
    <w:rsid w:val="004C032F"/>
    <w:rsid w:val="004F21CB"/>
    <w:rsid w:val="004F269D"/>
    <w:rsid w:val="00502C2C"/>
    <w:rsid w:val="0050551E"/>
    <w:rsid w:val="0057278F"/>
    <w:rsid w:val="0058604A"/>
    <w:rsid w:val="005861CF"/>
    <w:rsid w:val="005A752F"/>
    <w:rsid w:val="005B17CD"/>
    <w:rsid w:val="005D0F6E"/>
    <w:rsid w:val="005D4D06"/>
    <w:rsid w:val="005D7628"/>
    <w:rsid w:val="005E65B9"/>
    <w:rsid w:val="005F6171"/>
    <w:rsid w:val="0060028B"/>
    <w:rsid w:val="006031C9"/>
    <w:rsid w:val="0063375F"/>
    <w:rsid w:val="00633C82"/>
    <w:rsid w:val="00637C8D"/>
    <w:rsid w:val="00650BB0"/>
    <w:rsid w:val="00655371"/>
    <w:rsid w:val="006650CC"/>
    <w:rsid w:val="006706C1"/>
    <w:rsid w:val="00680435"/>
    <w:rsid w:val="00682252"/>
    <w:rsid w:val="006918BB"/>
    <w:rsid w:val="006D3D3F"/>
    <w:rsid w:val="006F7466"/>
    <w:rsid w:val="00702175"/>
    <w:rsid w:val="00716345"/>
    <w:rsid w:val="00726077"/>
    <w:rsid w:val="00732F1F"/>
    <w:rsid w:val="00734658"/>
    <w:rsid w:val="007822F5"/>
    <w:rsid w:val="007835E1"/>
    <w:rsid w:val="00797314"/>
    <w:rsid w:val="007B6AD3"/>
    <w:rsid w:val="007C1D51"/>
    <w:rsid w:val="007C4302"/>
    <w:rsid w:val="007D60B5"/>
    <w:rsid w:val="007F466A"/>
    <w:rsid w:val="00815CCC"/>
    <w:rsid w:val="00846693"/>
    <w:rsid w:val="00874D8F"/>
    <w:rsid w:val="00880E2B"/>
    <w:rsid w:val="00892E3F"/>
    <w:rsid w:val="008931AB"/>
    <w:rsid w:val="008B0D93"/>
    <w:rsid w:val="008B65EF"/>
    <w:rsid w:val="008C281B"/>
    <w:rsid w:val="008D175D"/>
    <w:rsid w:val="008F0457"/>
    <w:rsid w:val="009110D5"/>
    <w:rsid w:val="009345AE"/>
    <w:rsid w:val="0098053D"/>
    <w:rsid w:val="00992757"/>
    <w:rsid w:val="009F0E3B"/>
    <w:rsid w:val="00A513AC"/>
    <w:rsid w:val="00AB397B"/>
    <w:rsid w:val="00AD43FE"/>
    <w:rsid w:val="00B12424"/>
    <w:rsid w:val="00B70D39"/>
    <w:rsid w:val="00B777E0"/>
    <w:rsid w:val="00B96050"/>
    <w:rsid w:val="00B9776C"/>
    <w:rsid w:val="00BA1A97"/>
    <w:rsid w:val="00BB263A"/>
    <w:rsid w:val="00BD45D8"/>
    <w:rsid w:val="00BF595A"/>
    <w:rsid w:val="00C0498B"/>
    <w:rsid w:val="00C144A1"/>
    <w:rsid w:val="00C41475"/>
    <w:rsid w:val="00C521B0"/>
    <w:rsid w:val="00C63FC7"/>
    <w:rsid w:val="00C72AE3"/>
    <w:rsid w:val="00CA07AB"/>
    <w:rsid w:val="00CC147D"/>
    <w:rsid w:val="00CC4ACE"/>
    <w:rsid w:val="00CF0A01"/>
    <w:rsid w:val="00D0103A"/>
    <w:rsid w:val="00D25BB0"/>
    <w:rsid w:val="00D53DBE"/>
    <w:rsid w:val="00D66869"/>
    <w:rsid w:val="00D824C7"/>
    <w:rsid w:val="00D91EAA"/>
    <w:rsid w:val="00DA561B"/>
    <w:rsid w:val="00DC1847"/>
    <w:rsid w:val="00DC4B69"/>
    <w:rsid w:val="00DD3056"/>
    <w:rsid w:val="00DD7BAF"/>
    <w:rsid w:val="00E05F88"/>
    <w:rsid w:val="00E1280E"/>
    <w:rsid w:val="00E14CF1"/>
    <w:rsid w:val="00E23222"/>
    <w:rsid w:val="00E270A9"/>
    <w:rsid w:val="00E36D46"/>
    <w:rsid w:val="00E43F3A"/>
    <w:rsid w:val="00E71310"/>
    <w:rsid w:val="00E75281"/>
    <w:rsid w:val="00E97C78"/>
    <w:rsid w:val="00EC449B"/>
    <w:rsid w:val="00ED52F5"/>
    <w:rsid w:val="00ED6A2C"/>
    <w:rsid w:val="00EF28AB"/>
    <w:rsid w:val="00F12476"/>
    <w:rsid w:val="00F12AFC"/>
    <w:rsid w:val="00F13695"/>
    <w:rsid w:val="00F17861"/>
    <w:rsid w:val="00F4063E"/>
    <w:rsid w:val="00F62B09"/>
    <w:rsid w:val="00F96291"/>
    <w:rsid w:val="00FA0817"/>
    <w:rsid w:val="00FA1F32"/>
    <w:rsid w:val="00FB7500"/>
    <w:rsid w:val="00FC42E8"/>
    <w:rsid w:val="00FE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2BB1"/>
  <w15:docId w15:val="{4AE062C7-EF6F-474F-A64E-525082A1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D3"/>
  </w:style>
  <w:style w:type="paragraph" w:styleId="Naslov1">
    <w:name w:val="heading 1"/>
    <w:basedOn w:val="Normal"/>
    <w:link w:val="Naslov1Char"/>
    <w:uiPriority w:val="1"/>
    <w:qFormat/>
    <w:rsid w:val="007835E1"/>
    <w:pPr>
      <w:widowControl w:val="0"/>
      <w:autoSpaceDE w:val="0"/>
      <w:autoSpaceDN w:val="0"/>
      <w:spacing w:after="0" w:line="240" w:lineRule="auto"/>
      <w:ind w:left="376" w:right="60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,Tocka"/>
    <w:basedOn w:val="Normal"/>
    <w:link w:val="OdlomakpopisaChar"/>
    <w:uiPriority w:val="34"/>
    <w:qFormat/>
    <w:rsid w:val="0046395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1"/>
    <w:rsid w:val="007835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835E1"/>
    <w:pPr>
      <w:spacing w:after="0" w:line="240" w:lineRule="auto"/>
    </w:pPr>
    <w:rPr>
      <w:noProof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835E1"/>
    <w:rPr>
      <w:noProof/>
      <w:sz w:val="20"/>
      <w:szCs w:val="20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7835E1"/>
    <w:pPr>
      <w:widowControl w:val="0"/>
      <w:autoSpaceDE w:val="0"/>
      <w:autoSpaceDN w:val="0"/>
      <w:spacing w:after="0" w:line="240" w:lineRule="auto"/>
      <w:ind w:left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7835E1"/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aliases w:val="List Paragraph (numbered (a)) Char,Normal List Char,Endnote Char,Indent Char,Paragraph Char,Citation List Char,Normal bullet 2 Char,Resume Title Char,Paragraphe de liste PBLH Char,Bullet list Char,List Paragraph Char Char Char"/>
    <w:link w:val="Odlomakpopisa"/>
    <w:uiPriority w:val="34"/>
    <w:qFormat/>
    <w:locked/>
    <w:rsid w:val="007835E1"/>
  </w:style>
  <w:style w:type="character" w:styleId="Referencafusnote">
    <w:name w:val="footnote reference"/>
    <w:basedOn w:val="Zadanifontodlomka"/>
    <w:uiPriority w:val="99"/>
    <w:semiHidden/>
    <w:unhideWhenUsed/>
    <w:rsid w:val="007835E1"/>
    <w:rPr>
      <w:vertAlign w:val="superscript"/>
    </w:rPr>
  </w:style>
  <w:style w:type="character" w:styleId="Hiperveza">
    <w:name w:val="Hyperlink"/>
    <w:basedOn w:val="Zadanifontodlomka"/>
    <w:uiPriority w:val="99"/>
    <w:semiHidden/>
    <w:unhideWhenUsed/>
    <w:rsid w:val="007835E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1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6345"/>
  </w:style>
  <w:style w:type="paragraph" w:styleId="Podnoje">
    <w:name w:val="footer"/>
    <w:basedOn w:val="Normal"/>
    <w:link w:val="PodnojeChar"/>
    <w:uiPriority w:val="99"/>
    <w:unhideWhenUsed/>
    <w:rsid w:val="0071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6345"/>
  </w:style>
  <w:style w:type="character" w:styleId="Referencakomentara">
    <w:name w:val="annotation reference"/>
    <w:basedOn w:val="Zadanifontodlomka"/>
    <w:uiPriority w:val="99"/>
    <w:semiHidden/>
    <w:unhideWhenUsed/>
    <w:rsid w:val="00F1786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1786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1786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1786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1786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861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73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91DA3FF84044487E5D5F65D2BF266" ma:contentTypeVersion="0" ma:contentTypeDescription="Create a new document." ma:contentTypeScope="" ma:versionID="5bfd0e85d2b809632f83edf89fb56d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E80D-BAD1-435E-B28D-4CA0F7F797B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952C267-806A-47F5-92E1-8EAE87E12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7F32E-C870-4543-A795-BDD8847F5D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BA82E-4C9C-4501-830E-FD8F3691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6082</Characters>
  <Application>Microsoft Office Word</Application>
  <DocSecurity>4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Tibaut</dc:creator>
  <cp:lastModifiedBy>Mirela Mrvelj</cp:lastModifiedBy>
  <cp:revision>2</cp:revision>
  <cp:lastPrinted>2022-11-21T14:50:00Z</cp:lastPrinted>
  <dcterms:created xsi:type="dcterms:W3CDTF">2025-01-13T11:44:00Z</dcterms:created>
  <dcterms:modified xsi:type="dcterms:W3CDTF">2025-01-13T11:44:00Z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0x010100B2D91DA3FF84044487E5D5F65D2BF266</vt:lpwstr>
  </property>
</Properties>
</file>